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8F40" w14:textId="77777777" w:rsidR="00CA6AB8" w:rsidRDefault="00000000">
      <w:pPr>
        <w:spacing w:after="0"/>
        <w:ind w:left="1" w:hanging="3"/>
        <w:jc w:val="center"/>
        <w:rPr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PREFEITURA MUNICIPAL DE ITUVERAVA</w:t>
      </w:r>
    </w:p>
    <w:p w14:paraId="3F3E6477" w14:textId="77777777" w:rsidR="00CA6AB8" w:rsidRDefault="00000000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Estado de São Paulo</w:t>
      </w:r>
    </w:p>
    <w:p w14:paraId="57A0F761" w14:textId="77777777" w:rsidR="00CA6AB8" w:rsidRDefault="00CA6AB8">
      <w:pPr>
        <w:spacing w:after="0"/>
        <w:jc w:val="both"/>
        <w:rPr>
          <w:sz w:val="12"/>
          <w:szCs w:val="12"/>
        </w:rPr>
      </w:pPr>
    </w:p>
    <w:p w14:paraId="553F2F63" w14:textId="77777777" w:rsidR="00CA6AB8" w:rsidRDefault="00000000">
      <w:pPr>
        <w:spacing w:after="0" w:line="240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PEDIDO DE COTAÇÃO DE PREÇOS</w:t>
      </w:r>
    </w:p>
    <w:p w14:paraId="7409B90F" w14:textId="77777777" w:rsidR="00CA6AB8" w:rsidRDefault="00CA6AB8">
      <w:pPr>
        <w:spacing w:after="0" w:line="240" w:lineRule="auto"/>
        <w:jc w:val="center"/>
        <w:rPr>
          <w:sz w:val="12"/>
          <w:szCs w:val="12"/>
        </w:rPr>
      </w:pPr>
    </w:p>
    <w:p w14:paraId="340D7B52" w14:textId="77777777" w:rsidR="00CA6AB8" w:rsidRDefault="00000000">
      <w:pPr>
        <w:tabs>
          <w:tab w:val="left" w:pos="6663"/>
        </w:tabs>
        <w:spacing w:after="0"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Data: ____ / ____ / ______</w:t>
      </w:r>
    </w:p>
    <w:p w14:paraId="0440D0D5" w14:textId="77777777" w:rsidR="00CA6AB8" w:rsidRDefault="00CA6AB8">
      <w:pPr>
        <w:tabs>
          <w:tab w:val="left" w:pos="6663"/>
        </w:tabs>
        <w:spacing w:after="0" w:line="240" w:lineRule="auto"/>
        <w:rPr>
          <w:sz w:val="12"/>
          <w:szCs w:val="12"/>
        </w:rPr>
      </w:pPr>
    </w:p>
    <w:p w14:paraId="45983F44" w14:textId="77777777" w:rsidR="00CA6AB8" w:rsidRDefault="00000000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 Prefeitura Municipal de Ituverava vem por meio deste pedido, solicitar a cotação de preços em reais, do(s) item(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>) apresentado(s) abaixo:</w:t>
      </w:r>
      <w:r>
        <w:rPr>
          <w:sz w:val="24"/>
          <w:szCs w:val="24"/>
        </w:rPr>
        <w:tab/>
      </w:r>
    </w:p>
    <w:p w14:paraId="7CBFDCE8" w14:textId="77777777" w:rsidR="00CA6AB8" w:rsidRDefault="00CA6AB8">
      <w:pPr>
        <w:spacing w:after="0" w:line="240" w:lineRule="auto"/>
        <w:jc w:val="both"/>
        <w:rPr>
          <w:sz w:val="12"/>
          <w:szCs w:val="12"/>
          <w:u w:val="single"/>
        </w:rPr>
      </w:pPr>
    </w:p>
    <w:p w14:paraId="678A9BE0" w14:textId="77777777" w:rsidR="00CA6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Dados da empresa necessários para cotação.</w:t>
      </w:r>
    </w:p>
    <w:p w14:paraId="4B8ADA48" w14:textId="77777777" w:rsidR="00CA6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Razão Social:</w:t>
      </w:r>
    </w:p>
    <w:p w14:paraId="28E4EA4D" w14:textId="77777777" w:rsidR="00CA6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Nome Fantasia:</w:t>
      </w:r>
    </w:p>
    <w:p w14:paraId="70FD6642" w14:textId="77777777" w:rsidR="00CA6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CNPJ:</w:t>
      </w:r>
    </w:p>
    <w:p w14:paraId="4448ED75" w14:textId="77777777" w:rsidR="00CA6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Endereço/Bairro:</w:t>
      </w:r>
    </w:p>
    <w:p w14:paraId="3CCA8888" w14:textId="77777777" w:rsidR="00CA6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Cidade/CEP:</w:t>
      </w:r>
    </w:p>
    <w:p w14:paraId="40E499E1" w14:textId="77777777" w:rsidR="00CA6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Telefone:</w:t>
      </w:r>
    </w:p>
    <w:p w14:paraId="1CF029BA" w14:textId="77777777" w:rsidR="00CA6AB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Responsável:</w:t>
      </w:r>
    </w:p>
    <w:p w14:paraId="447D8801" w14:textId="77777777" w:rsidR="00CA6AB8" w:rsidRDefault="00CA6AB8">
      <w:pPr>
        <w:spacing w:after="0" w:line="240" w:lineRule="auto"/>
        <w:jc w:val="both"/>
        <w:rPr>
          <w:sz w:val="10"/>
          <w:szCs w:val="10"/>
        </w:rPr>
      </w:pPr>
    </w:p>
    <w:p w14:paraId="1ED77A7D" w14:textId="77777777" w:rsidR="00CA6AB8" w:rsidRDefault="00000000">
      <w:pPr>
        <w:spacing w:after="0" w:line="240" w:lineRule="auto"/>
        <w:ind w:left="0" w:hanging="2"/>
        <w:jc w:val="both"/>
        <w:rPr>
          <w:sz w:val="12"/>
          <w:szCs w:val="12"/>
        </w:rPr>
      </w:pPr>
      <w:proofErr w:type="spellStart"/>
      <w:r>
        <w:rPr>
          <w:b/>
          <w:sz w:val="24"/>
          <w:szCs w:val="24"/>
          <w:u w:val="single"/>
        </w:rPr>
        <w:t>Ref</w:t>
      </w:r>
      <w:proofErr w:type="spellEnd"/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  <w:u w:val="single"/>
        </w:rPr>
        <w:t xml:space="preserve">Pedido de cotação para contratação de serviços de Ar-condicionado. </w:t>
      </w:r>
    </w:p>
    <w:p w14:paraId="72CCAF05" w14:textId="77777777" w:rsidR="00CA6AB8" w:rsidRDefault="00CA6AB8">
      <w:pPr>
        <w:spacing w:after="0" w:line="240" w:lineRule="auto"/>
        <w:rPr>
          <w:sz w:val="12"/>
          <w:szCs w:val="12"/>
        </w:rPr>
      </w:pPr>
    </w:p>
    <w:tbl>
      <w:tblPr>
        <w:tblStyle w:val="a0"/>
        <w:tblW w:w="10620" w:type="dxa"/>
        <w:tblInd w:w="-9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795"/>
        <w:gridCol w:w="660"/>
        <w:gridCol w:w="6945"/>
        <w:gridCol w:w="840"/>
        <w:gridCol w:w="870"/>
      </w:tblGrid>
      <w:tr w:rsidR="00CA6AB8" w14:paraId="05E5FA12" w14:textId="77777777">
        <w:trPr>
          <w:trHeight w:val="405"/>
        </w:trPr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35618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A932F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D6252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UNID.</w:t>
            </w:r>
          </w:p>
        </w:tc>
        <w:tc>
          <w:tcPr>
            <w:tcW w:w="694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19B04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496E8" w14:textId="77777777" w:rsidR="00CA6AB8" w:rsidRDefault="00000000">
            <w:pPr>
              <w:spacing w:after="0"/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VALOR UNITÁRIO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E33CC" w14:textId="77777777" w:rsidR="00CA6AB8" w:rsidRDefault="00000000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VALOR TOTAL</w:t>
            </w:r>
          </w:p>
        </w:tc>
      </w:tr>
      <w:tr w:rsidR="00CA6AB8" w14:paraId="2A2C0048" w14:textId="77777777">
        <w:trPr>
          <w:trHeight w:val="300"/>
        </w:trPr>
        <w:tc>
          <w:tcPr>
            <w:tcW w:w="1062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739A9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SERVIÇOS DE INSTALAÇÃO DE AR-CONDICIONADO</w:t>
            </w:r>
          </w:p>
        </w:tc>
      </w:tr>
      <w:tr w:rsidR="00CA6AB8" w14:paraId="10DFBD2C" w14:textId="77777777">
        <w:trPr>
          <w:trHeight w:val="12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3959B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F5825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5283B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54065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Instalação de aparelho de ar-condicionado de acordo com a necessidade, diversos modelos e</w:t>
            </w:r>
          </w:p>
          <w:p w14:paraId="67A417D0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todas as marcas, com potência de até 12.000btus. incluindo todos os serviços de fixação e</w:t>
            </w:r>
          </w:p>
          <w:p w14:paraId="1D327E73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instalação, com até 4 metros de linha de tubulação de cobre, e todos os materiais</w:t>
            </w:r>
          </w:p>
          <w:p w14:paraId="3529CD3B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necessários para a finalização do processo de instalação, e as ferramentas e utensílios que</w:t>
            </w:r>
          </w:p>
          <w:p w14:paraId="1FB326E7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faça necessários pelo profissional especializado, obedecendo todas as especificações e</w:t>
            </w:r>
          </w:p>
          <w:p w14:paraId="36E836EC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normas técnicas de instalação do fabricante.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Tempo máximo para a prestação do serviço: 2</w:t>
            </w:r>
          </w:p>
          <w:p w14:paraId="058FCEC2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horas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FBA5D7" w14:textId="77777777" w:rsidR="00CA6AB8" w:rsidRDefault="00CA6AB8">
            <w:pPr>
              <w:spacing w:after="0"/>
              <w:ind w:left="0" w:hanging="2"/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6203D" w14:textId="77777777" w:rsidR="00CA6AB8" w:rsidRDefault="00CA6AB8">
            <w:pPr>
              <w:spacing w:after="0"/>
              <w:ind w:left="0" w:hanging="2"/>
            </w:pPr>
          </w:p>
        </w:tc>
      </w:tr>
      <w:tr w:rsidR="00CA6AB8" w14:paraId="4D0589B9" w14:textId="77777777">
        <w:trPr>
          <w:trHeight w:val="12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6901DF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79AD64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DA606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72612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Instalação de aparelho de ar-condicionado de acordo com a necessidade, diversos modelos e</w:t>
            </w:r>
          </w:p>
          <w:p w14:paraId="2CDC5DFA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todas as marcas, com potência de 12.500btus. até 35.500btus. incluindo todos os serviços de</w:t>
            </w:r>
          </w:p>
          <w:p w14:paraId="1D0E06B4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fixação e instalação, com até 4 metros de linha de tubulação de cobre, e todos os materiais</w:t>
            </w:r>
          </w:p>
          <w:p w14:paraId="3E23FAC9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necessários para a finalização do processo de instalação, e as ferramentas e utensílios que</w:t>
            </w:r>
          </w:p>
          <w:p w14:paraId="0558D13B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faça necessários pelo profissional especializado, obedecendo todas as especificações e</w:t>
            </w:r>
          </w:p>
          <w:p w14:paraId="3B5F809A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normas técnicas de instalação do fabricante.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Tempo máximo para a prestação do serviço: 2</w:t>
            </w:r>
          </w:p>
          <w:p w14:paraId="59D56850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horas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FB321" w14:textId="77777777" w:rsidR="00CA6AB8" w:rsidRDefault="00CA6AB8">
            <w:pPr>
              <w:spacing w:after="0"/>
              <w:ind w:left="0" w:hanging="2"/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57F2AC" w14:textId="77777777" w:rsidR="00CA6AB8" w:rsidRDefault="00CA6AB8">
            <w:pPr>
              <w:spacing w:after="0"/>
              <w:ind w:left="0" w:hanging="2"/>
            </w:pPr>
          </w:p>
        </w:tc>
      </w:tr>
      <w:tr w:rsidR="00CA6AB8" w14:paraId="05C7DFD6" w14:textId="77777777">
        <w:trPr>
          <w:trHeight w:val="1110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164DB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71FEB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04599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AE682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Instalação de aparelho de ar-condicionado de acordo com a necessidade, diversos modelos e</w:t>
            </w:r>
          </w:p>
          <w:p w14:paraId="1149E0AC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todas as marcas, com potência de 36.000btus. até 60.000btus. incluindo todos os serviços de</w:t>
            </w:r>
          </w:p>
          <w:p w14:paraId="5A3CD8FC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fixação e instalação, com até 4 metros de linha de tubulação de cobre, e todos os materiais</w:t>
            </w:r>
          </w:p>
          <w:p w14:paraId="6B5D25B8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necessários para a finalização do processo de instalação, e as ferramentas e utensílios normas técnicas de instalação do fabricante.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Tempo máximo para a prestação do serviço: 2</w:t>
            </w:r>
          </w:p>
          <w:p w14:paraId="6F7CEC71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horas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879AC5" w14:textId="77777777" w:rsidR="00CA6AB8" w:rsidRDefault="00CA6AB8">
            <w:pPr>
              <w:spacing w:after="0"/>
              <w:ind w:left="0" w:hanging="2"/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494AD0" w14:textId="77777777" w:rsidR="00CA6AB8" w:rsidRDefault="00CA6AB8">
            <w:pPr>
              <w:spacing w:after="0"/>
              <w:ind w:left="0" w:hanging="2"/>
            </w:pPr>
          </w:p>
        </w:tc>
      </w:tr>
      <w:tr w:rsidR="00CA6AB8" w14:paraId="1CB180CA" w14:textId="77777777">
        <w:trPr>
          <w:trHeight w:val="300"/>
        </w:trPr>
        <w:tc>
          <w:tcPr>
            <w:tcW w:w="1062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2D926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SERVIÇOS DE REVISÃO PREVENTIVA COM A NECESSIDADE DA RETIRADA DAS UNIDADES DO LOCAL</w:t>
            </w:r>
          </w:p>
        </w:tc>
      </w:tr>
      <w:tr w:rsidR="00CA6AB8" w14:paraId="4FE2635F" w14:textId="77777777">
        <w:trPr>
          <w:trHeight w:val="1110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69421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DB284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66DCF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F81C7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Revisão preventiva de aparelho de ar-condicionado de acordo com a necessidade, modelos</w:t>
            </w:r>
          </w:p>
          <w:p w14:paraId="1912987F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diversos, todas as marcas, com potência de 12.500btus. até 35.500btus. incluindo todo os</w:t>
            </w:r>
          </w:p>
          <w:p w14:paraId="7970F482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materiais necessários para limpeza, higienização e lubrificação, fornecendo a mão de obra</w:t>
            </w:r>
          </w:p>
          <w:p w14:paraId="7D611E27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especializada, com ferramentas e utensílios que se faça necessários para a realização do</w:t>
            </w:r>
          </w:p>
          <w:p w14:paraId="11CEB2FC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serviço, com a necessidade de retirada e reposição das unidades do local, e sem a troca de</w:t>
            </w:r>
          </w:p>
          <w:p w14:paraId="41B527EB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peças.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Tempo máximo para a prestação do serviço: 2 horas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C928F4" w14:textId="77777777" w:rsidR="00CA6AB8" w:rsidRDefault="00CA6AB8">
            <w:pPr>
              <w:spacing w:after="0"/>
              <w:ind w:left="0" w:hanging="2"/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34F688" w14:textId="77777777" w:rsidR="00CA6AB8" w:rsidRDefault="00CA6AB8">
            <w:pPr>
              <w:spacing w:after="0"/>
              <w:ind w:left="0" w:hanging="2"/>
            </w:pPr>
          </w:p>
        </w:tc>
      </w:tr>
      <w:tr w:rsidR="00CA6AB8" w14:paraId="331FFAF4" w14:textId="77777777">
        <w:trPr>
          <w:trHeight w:val="300"/>
        </w:trPr>
        <w:tc>
          <w:tcPr>
            <w:tcW w:w="1062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B148B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SERVIÇOS DE MANUTENÇÃO CORRETIVA NO APARELHO</w:t>
            </w:r>
          </w:p>
        </w:tc>
      </w:tr>
      <w:tr w:rsidR="00CA6AB8" w14:paraId="2D35D8F4" w14:textId="77777777">
        <w:trPr>
          <w:trHeight w:val="1290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B300A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EE1D4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A2E9A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A8058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Manutenção corretiva de aparelho de ar-condicionado de acordo com a necessidade, modelos</w:t>
            </w:r>
          </w:p>
          <w:p w14:paraId="3A4A84DD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diversos, todas as marcas, com potência de 12.500btus. até 35.500btus. incluindo todo os</w:t>
            </w:r>
          </w:p>
          <w:p w14:paraId="57D7E468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materiais necessários para a realização do serviço e a lubrificação do aparelho, fornecendo</w:t>
            </w:r>
          </w:p>
          <w:p w14:paraId="1062469F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mão de obra especializada, com ferramentas e utensílios que se faça necessários para a</w:t>
            </w:r>
          </w:p>
          <w:p w14:paraId="253BF743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realização da prestação de serviço de substituição de peças sem a necessidade de reposição</w:t>
            </w:r>
          </w:p>
          <w:p w14:paraId="08899358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 gás. Não incluso o valor da peça a ser substituída.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Tempo máximo para a prestação do</w:t>
            </w:r>
          </w:p>
          <w:p w14:paraId="20E64DD2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serviço: 2 horas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442344" w14:textId="77777777" w:rsidR="00CA6AB8" w:rsidRDefault="00CA6AB8">
            <w:pPr>
              <w:spacing w:after="0"/>
              <w:ind w:left="0" w:hanging="2"/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09C776" w14:textId="77777777" w:rsidR="00CA6AB8" w:rsidRDefault="00CA6AB8">
            <w:pPr>
              <w:spacing w:after="0"/>
              <w:ind w:left="0" w:hanging="2"/>
            </w:pPr>
          </w:p>
        </w:tc>
      </w:tr>
      <w:tr w:rsidR="00CA6AB8" w14:paraId="36B05B56" w14:textId="77777777">
        <w:trPr>
          <w:trHeight w:val="300"/>
        </w:trPr>
        <w:tc>
          <w:tcPr>
            <w:tcW w:w="1062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0CF60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SERVIÇOS DE MANUTENÇÃO CORRETIVA NO APARELHO COM RECARGA DE GÁS</w:t>
            </w:r>
          </w:p>
        </w:tc>
      </w:tr>
      <w:tr w:rsidR="00CA6AB8" w14:paraId="63159FCF" w14:textId="77777777">
        <w:trPr>
          <w:trHeight w:val="1650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CB455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EDC4C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62B05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D4FBC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Manutenção corretiva de aparelho de ar-condicionado de acordo com a necessidade, modelos</w:t>
            </w:r>
          </w:p>
          <w:p w14:paraId="0978AEE0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diversos, todas as marcas, com potência de 36.000btus. até 60.000btus incluindo todo os</w:t>
            </w:r>
          </w:p>
          <w:p w14:paraId="75D9771A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materiais necessários para a realização do serviço e a recarga do gás do aparelho,</w:t>
            </w:r>
          </w:p>
          <w:p w14:paraId="32BB1556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fornecendo a mão de obra especializada, com ferramentas e utensílios que se faça necessários</w:t>
            </w:r>
          </w:p>
          <w:p w14:paraId="4E2E4581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para a realização da prestação de serviço de substituição de peças com a necessidade de</w:t>
            </w:r>
          </w:p>
          <w:p w14:paraId="602D47B8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reposição de gás. Não incluso somente o valor da peça a ser substituída.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Tempo máximo para a prestação do serviço: 2 horas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25403A" w14:textId="77777777" w:rsidR="00CA6AB8" w:rsidRDefault="00CA6AB8">
            <w:pPr>
              <w:spacing w:after="0"/>
              <w:ind w:left="0" w:hanging="2"/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1DB780" w14:textId="77777777" w:rsidR="00CA6AB8" w:rsidRDefault="00CA6AB8">
            <w:pPr>
              <w:spacing w:after="0"/>
              <w:ind w:left="0" w:hanging="2"/>
            </w:pPr>
          </w:p>
        </w:tc>
      </w:tr>
      <w:tr w:rsidR="00CA6AB8" w14:paraId="651E15A2" w14:textId="77777777">
        <w:trPr>
          <w:trHeight w:val="300"/>
        </w:trPr>
        <w:tc>
          <w:tcPr>
            <w:tcW w:w="1062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0C122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SERVIÇOS DE DESINSTALAÇÃO DE APARELHO</w:t>
            </w:r>
          </w:p>
        </w:tc>
      </w:tr>
      <w:tr w:rsidR="00CA6AB8" w14:paraId="4901DCDB" w14:textId="77777777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0D15A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DC39F2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7C0FF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3C670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Desinstalação de aparelho de ar-condicionado, modelos diversos, todas as marcas, com</w:t>
            </w:r>
          </w:p>
          <w:p w14:paraId="24007B53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potência de 12.000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btu´s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Tempo máximo para a prestação do serviço: 2 horas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87E150" w14:textId="77777777" w:rsidR="00CA6AB8" w:rsidRDefault="00CA6AB8">
            <w:pPr>
              <w:spacing w:after="0"/>
              <w:ind w:left="0" w:hanging="2"/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DBA2D1" w14:textId="77777777" w:rsidR="00CA6AB8" w:rsidRDefault="00CA6AB8">
            <w:pPr>
              <w:spacing w:after="0"/>
              <w:ind w:left="0" w:hanging="2"/>
            </w:pPr>
          </w:p>
        </w:tc>
      </w:tr>
      <w:tr w:rsidR="00CA6AB8" w14:paraId="542FA713" w14:textId="77777777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2887C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BAEF77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169B8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1883D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Desinstalação de aparelho de ar-condicionado, modelos diversos, todas as marcas, com</w:t>
            </w:r>
          </w:p>
          <w:p w14:paraId="3594888B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potência de 12.500 a 35.500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btu´s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Tempo máximo para a prestação do serviço: 2 horas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7040E" w14:textId="77777777" w:rsidR="00CA6AB8" w:rsidRDefault="00CA6AB8">
            <w:pPr>
              <w:spacing w:after="0"/>
              <w:ind w:left="0" w:hanging="2"/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735279" w14:textId="77777777" w:rsidR="00CA6AB8" w:rsidRDefault="00CA6AB8">
            <w:pPr>
              <w:spacing w:after="0"/>
              <w:ind w:left="0" w:hanging="2"/>
            </w:pPr>
          </w:p>
        </w:tc>
      </w:tr>
      <w:tr w:rsidR="00CA6AB8" w14:paraId="221E409D" w14:textId="77777777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969CE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CDEE0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8F0574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0F0F5" w14:textId="77777777" w:rsidR="00CA6AB8" w:rsidRDefault="0000000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Desinstalação de aparelho de ar-condicionado, modelos diversos, todas as marcas, com</w:t>
            </w:r>
          </w:p>
          <w:p w14:paraId="2BB8BB3A" w14:textId="77777777" w:rsidR="00CA6AB8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potência de 36.000 a 60.000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btu´s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Tempo máximo para a prestação do serviço: 2 horas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F359D6" w14:textId="77777777" w:rsidR="00CA6AB8" w:rsidRDefault="00CA6AB8">
            <w:pPr>
              <w:spacing w:after="0"/>
              <w:ind w:left="0" w:hanging="2"/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CA68AB" w14:textId="77777777" w:rsidR="00CA6AB8" w:rsidRDefault="00CA6AB8">
            <w:pPr>
              <w:spacing w:after="0"/>
              <w:ind w:left="0" w:hanging="2"/>
            </w:pPr>
          </w:p>
        </w:tc>
      </w:tr>
    </w:tbl>
    <w:p w14:paraId="7DA18E5D" w14:textId="77777777" w:rsidR="00CA6AB8" w:rsidRDefault="00CA6AB8">
      <w:pPr>
        <w:spacing w:after="0" w:line="240" w:lineRule="auto"/>
        <w:ind w:left="0" w:right="289" w:hanging="2"/>
        <w:jc w:val="both"/>
        <w:rPr>
          <w:rFonts w:ascii="Arial" w:eastAsia="Arial" w:hAnsi="Arial" w:cs="Arial"/>
        </w:rPr>
      </w:pPr>
    </w:p>
    <w:p w14:paraId="39DF82FE" w14:textId="77777777" w:rsidR="00CA6AB8" w:rsidRDefault="00000000">
      <w:pPr>
        <w:spacing w:after="0" w:line="240" w:lineRule="auto"/>
        <w:ind w:left="0" w:right="289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Observação: essa cotação ficará disponível no site da Prefeitura do dia 30/05/2025 a 06/06/2025. </w:t>
      </w:r>
    </w:p>
    <w:p w14:paraId="4EB111D4" w14:textId="77777777" w:rsidR="00CA6AB8" w:rsidRDefault="00000000">
      <w:pPr>
        <w:spacing w:after="0" w:line="240" w:lineRule="auto"/>
        <w:ind w:left="0" w:right="289" w:hanging="2"/>
        <w:jc w:val="both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</w:rPr>
        <w:t xml:space="preserve">Favor responder para o e-mail: </w:t>
      </w:r>
      <w:hyperlink r:id="rId8">
        <w:r>
          <w:rPr>
            <w:rFonts w:ascii="Arial" w:eastAsia="Arial" w:hAnsi="Arial" w:cs="Arial"/>
            <w:b/>
            <w:color w:val="1155CC"/>
            <w:highlight w:val="yellow"/>
            <w:u w:val="single"/>
          </w:rPr>
          <w:t>fernandamendonca@ituverava.sp.gov.br</w:t>
        </w:r>
      </w:hyperlink>
    </w:p>
    <w:p w14:paraId="4E196352" w14:textId="77777777" w:rsidR="00CA6AB8" w:rsidRDefault="00CA6AB8">
      <w:pPr>
        <w:spacing w:after="0" w:line="240" w:lineRule="auto"/>
        <w:rPr>
          <w:sz w:val="12"/>
          <w:szCs w:val="12"/>
        </w:rPr>
      </w:pPr>
    </w:p>
    <w:p w14:paraId="3F0426C4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  <w:r w:rsidRPr="00F93301">
        <w:rPr>
          <w:rFonts w:ascii="Arial" w:eastAsia="Arial" w:hAnsi="Arial" w:cs="Arial"/>
          <w:b/>
        </w:rPr>
        <w:t xml:space="preserve">OBSERVAÇÕES: </w:t>
      </w:r>
    </w:p>
    <w:p w14:paraId="1D500F36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  <w:r w:rsidRPr="00F93301">
        <w:rPr>
          <w:rFonts w:ascii="Arial" w:eastAsia="Arial" w:hAnsi="Arial" w:cs="Arial"/>
          <w:b/>
        </w:rPr>
        <w:t xml:space="preserve">DOS SERVIÇOS DE INSTALAÇÃO: </w:t>
      </w:r>
    </w:p>
    <w:p w14:paraId="23645493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O serviço especificado neste Termo de Referência compreende as seguintes etapas: </w:t>
      </w:r>
    </w:p>
    <w:p w14:paraId="5B0D4997" w14:textId="77777777" w:rsidR="00CA6AB8" w:rsidRPr="00F93301" w:rsidRDefault="00000000">
      <w:pPr>
        <w:numPr>
          <w:ilvl w:val="0"/>
          <w:numId w:val="3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Interligação </w:t>
      </w:r>
      <w:proofErr w:type="spellStart"/>
      <w:r w:rsidRPr="00F93301">
        <w:rPr>
          <w:rFonts w:ascii="Arial" w:eastAsia="Arial" w:hAnsi="Arial" w:cs="Arial"/>
        </w:rPr>
        <w:t>frigogênica</w:t>
      </w:r>
      <w:proofErr w:type="spellEnd"/>
      <w:r w:rsidRPr="00F93301">
        <w:rPr>
          <w:rFonts w:ascii="Arial" w:eastAsia="Arial" w:hAnsi="Arial" w:cs="Arial"/>
        </w:rPr>
        <w:t xml:space="preserve"> entre as unidades condensadora/evaporadora através de tubulações de cobre nas dimensões recomendadas pelo fabricante; </w:t>
      </w:r>
    </w:p>
    <w:p w14:paraId="27CD1CEB" w14:textId="77777777" w:rsidR="00CA6AB8" w:rsidRPr="00F93301" w:rsidRDefault="00000000">
      <w:pPr>
        <w:numPr>
          <w:ilvl w:val="0"/>
          <w:numId w:val="3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Isolamento térmico das tubulações; </w:t>
      </w:r>
    </w:p>
    <w:p w14:paraId="02DB2EE7" w14:textId="77777777" w:rsidR="00CA6AB8" w:rsidRPr="00F93301" w:rsidRDefault="00000000">
      <w:pPr>
        <w:numPr>
          <w:ilvl w:val="0"/>
          <w:numId w:val="3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Instalação física das unidades condensadora e evaporadora; </w:t>
      </w:r>
    </w:p>
    <w:p w14:paraId="2DA30AFE" w14:textId="77777777" w:rsidR="00CA6AB8" w:rsidRPr="00F93301" w:rsidRDefault="00000000">
      <w:pPr>
        <w:numPr>
          <w:ilvl w:val="0"/>
          <w:numId w:val="3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Carga de gás refrigerante; </w:t>
      </w:r>
    </w:p>
    <w:p w14:paraId="62E97928" w14:textId="77777777" w:rsidR="00CA6AB8" w:rsidRPr="00F93301" w:rsidRDefault="00000000">
      <w:pPr>
        <w:numPr>
          <w:ilvl w:val="0"/>
          <w:numId w:val="3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Confecção e colocação de mão francesa para o evaporador e condensador; </w:t>
      </w:r>
    </w:p>
    <w:p w14:paraId="31D9DDEE" w14:textId="77777777" w:rsidR="00CA6AB8" w:rsidRPr="00F93301" w:rsidRDefault="00000000">
      <w:pPr>
        <w:numPr>
          <w:ilvl w:val="0"/>
          <w:numId w:val="3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Recomposição do telhado e sua vedação, quando necessário, deverão ser feitas de forma a não permitir infiltração de água da chuva, uma vez que fará parte da garantia dos serviços. </w:t>
      </w:r>
    </w:p>
    <w:p w14:paraId="0E23CA9B" w14:textId="77777777" w:rsidR="00CA6AB8" w:rsidRPr="00F93301" w:rsidRDefault="00000000">
      <w:pPr>
        <w:numPr>
          <w:ilvl w:val="0"/>
          <w:numId w:val="3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Partida inicial do equipamento visando testar o adequado funcionamento; </w:t>
      </w:r>
    </w:p>
    <w:p w14:paraId="0E20594E" w14:textId="77777777" w:rsidR="00CA6AB8" w:rsidRPr="00F93301" w:rsidRDefault="00000000">
      <w:pPr>
        <w:numPr>
          <w:ilvl w:val="0"/>
          <w:numId w:val="3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Os materiais a serem utilizados nas instalações devem ser novos, de classe, qualidade e grau adequados. Todo e qualquer procedimento referente à fabricação, montagem, instalação e ensaios dos equipamentos e seus acessórios principais, deverão estar em conformidade com as normas pertinentes da Associação Brasileira de Normas Técnicas (ABNT); </w:t>
      </w:r>
    </w:p>
    <w:p w14:paraId="0A0EB345" w14:textId="77777777" w:rsidR="00CA6AB8" w:rsidRPr="00F93301" w:rsidRDefault="00CA6AB8">
      <w:pPr>
        <w:spacing w:after="0" w:line="360" w:lineRule="auto"/>
        <w:ind w:left="-2" w:right="289" w:firstLine="0"/>
        <w:jc w:val="both"/>
        <w:rPr>
          <w:rFonts w:ascii="Arial" w:eastAsia="Arial" w:hAnsi="Arial" w:cs="Arial"/>
          <w:sz w:val="4"/>
          <w:szCs w:val="4"/>
        </w:rPr>
      </w:pPr>
    </w:p>
    <w:p w14:paraId="71001ECD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  <w:b/>
        </w:rPr>
        <w:t xml:space="preserve">DAS REVISÕES PREVENTIVAS: </w:t>
      </w:r>
    </w:p>
    <w:p w14:paraId="2CAA9C47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Limpeza do sistema de drenagem das bandejas superior e inferior; </w:t>
      </w:r>
    </w:p>
    <w:p w14:paraId="283A28BC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lastRenderedPageBreak/>
        <w:t xml:space="preserve">Limpeza dos filtros de ar; </w:t>
      </w:r>
    </w:p>
    <w:p w14:paraId="5A397F13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Limpeza do condensador; </w:t>
      </w:r>
    </w:p>
    <w:p w14:paraId="6ACCE061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Limpeza da serpentina e o rotor do evaporador; </w:t>
      </w:r>
    </w:p>
    <w:p w14:paraId="50C8D955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Verificar a vedação e o fechamento das tampas e painéis; </w:t>
      </w:r>
    </w:p>
    <w:p w14:paraId="44466187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Verificar e corrigir ruídos e vibrações anormais; </w:t>
      </w:r>
    </w:p>
    <w:p w14:paraId="5B18551A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Verificar a fixação e alinhamento das polias do motor e ventilador, bem como aquecimento dos mancais; </w:t>
      </w:r>
    </w:p>
    <w:p w14:paraId="4F85B736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Verificar a carga de gás refrigerante e a contaminação do sistema através do visor de líquido e indicador de umidade; </w:t>
      </w:r>
    </w:p>
    <w:p w14:paraId="57D27A9E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Verificar o filtro secador da linha de líquido refrigerante; </w:t>
      </w:r>
    </w:p>
    <w:p w14:paraId="40B6DDBC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Medir e registrar a corrente elétrica solicitada pelo motor do ventilador; </w:t>
      </w:r>
    </w:p>
    <w:p w14:paraId="42654313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Medir e registrar a tensão elétrica do compressor e motor elétrico; </w:t>
      </w:r>
    </w:p>
    <w:p w14:paraId="41CAF835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Medir e registrar a corrente elétrica do compressor e motor elétrico; </w:t>
      </w:r>
    </w:p>
    <w:p w14:paraId="22A0EDF6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Medir e registrar as temperaturas de insuflamento, retorno, ambiente e ar externo; </w:t>
      </w:r>
    </w:p>
    <w:p w14:paraId="12D5AEA4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Conferir a regulagem do termostato de controle da temperatura ambiente; </w:t>
      </w:r>
    </w:p>
    <w:p w14:paraId="2A998CDE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Vistoriar o circuito </w:t>
      </w:r>
      <w:proofErr w:type="spellStart"/>
      <w:r w:rsidRPr="00F93301">
        <w:rPr>
          <w:rFonts w:ascii="Arial" w:eastAsia="Arial" w:hAnsi="Arial" w:cs="Arial"/>
        </w:rPr>
        <w:t>frigorígeno</w:t>
      </w:r>
      <w:proofErr w:type="spellEnd"/>
      <w:r w:rsidRPr="00F93301">
        <w:rPr>
          <w:rFonts w:ascii="Arial" w:eastAsia="Arial" w:hAnsi="Arial" w:cs="Arial"/>
        </w:rPr>
        <w:t xml:space="preserve"> com detector de vazamento e reapertar conexões; </w:t>
      </w:r>
    </w:p>
    <w:p w14:paraId="5FBDD878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Reapertar parafusos dos mancais e suportes; </w:t>
      </w:r>
    </w:p>
    <w:p w14:paraId="112659CD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Eliminar focos de oxidação; </w:t>
      </w:r>
    </w:p>
    <w:p w14:paraId="074FB7A9" w14:textId="77777777" w:rsidR="00CA6AB8" w:rsidRPr="00F93301" w:rsidRDefault="00000000">
      <w:pPr>
        <w:numPr>
          <w:ilvl w:val="0"/>
          <w:numId w:val="2"/>
        </w:num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Verificar e completar o nível de óleo do compressor (quando </w:t>
      </w:r>
      <w:proofErr w:type="spellStart"/>
      <w:r w:rsidRPr="00F93301">
        <w:rPr>
          <w:rFonts w:ascii="Arial" w:eastAsia="Arial" w:hAnsi="Arial" w:cs="Arial"/>
        </w:rPr>
        <w:t>semi-hermético</w:t>
      </w:r>
      <w:proofErr w:type="spellEnd"/>
      <w:r w:rsidRPr="00F93301">
        <w:rPr>
          <w:rFonts w:ascii="Arial" w:eastAsia="Arial" w:hAnsi="Arial" w:cs="Arial"/>
        </w:rPr>
        <w:t xml:space="preserve">); </w:t>
      </w:r>
    </w:p>
    <w:p w14:paraId="18458BFD" w14:textId="77777777" w:rsidR="00CA6AB8" w:rsidRPr="00F93301" w:rsidRDefault="00CA6AB8">
      <w:pPr>
        <w:spacing w:after="0" w:line="360" w:lineRule="auto"/>
        <w:ind w:left="-2" w:right="289" w:firstLine="0"/>
        <w:jc w:val="both"/>
        <w:rPr>
          <w:rFonts w:ascii="Arial" w:eastAsia="Arial" w:hAnsi="Arial" w:cs="Arial"/>
          <w:sz w:val="4"/>
          <w:szCs w:val="4"/>
        </w:rPr>
      </w:pPr>
    </w:p>
    <w:p w14:paraId="3F18283A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  <w:b/>
        </w:rPr>
        <w:t xml:space="preserve">DAS MANUTENÇÕES CORRETIVAS: </w:t>
      </w:r>
    </w:p>
    <w:p w14:paraId="1CCBFF35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Constatar o defeito do aparelho e consertar e ou tocar as peças e reparos em gerais que se encontram com problemas e defeitos; </w:t>
      </w:r>
      <w:proofErr w:type="gramStart"/>
      <w:r w:rsidRPr="00F93301">
        <w:rPr>
          <w:rFonts w:ascii="Arial" w:eastAsia="Arial" w:hAnsi="Arial" w:cs="Arial"/>
        </w:rPr>
        <w:t>Realizar</w:t>
      </w:r>
      <w:proofErr w:type="gramEnd"/>
      <w:r w:rsidRPr="00F93301">
        <w:rPr>
          <w:rFonts w:ascii="Arial" w:eastAsia="Arial" w:hAnsi="Arial" w:cs="Arial"/>
        </w:rPr>
        <w:t xml:space="preserve"> a limpeza e higienização dos equipamentos. </w:t>
      </w:r>
    </w:p>
    <w:p w14:paraId="590A4854" w14:textId="77777777" w:rsidR="00CA6AB8" w:rsidRPr="00F93301" w:rsidRDefault="00CA6AB8">
      <w:pPr>
        <w:spacing w:after="0" w:line="360" w:lineRule="auto"/>
        <w:ind w:left="-2" w:right="289" w:firstLine="0"/>
        <w:jc w:val="both"/>
        <w:rPr>
          <w:rFonts w:ascii="Arial" w:eastAsia="Arial" w:hAnsi="Arial" w:cs="Arial"/>
          <w:sz w:val="4"/>
          <w:szCs w:val="4"/>
        </w:rPr>
      </w:pPr>
    </w:p>
    <w:p w14:paraId="7A85A191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  <w:r w:rsidRPr="00F93301">
        <w:rPr>
          <w:rFonts w:ascii="Arial" w:eastAsia="Arial" w:hAnsi="Arial" w:cs="Arial"/>
          <w:b/>
        </w:rPr>
        <w:t>DESINSTALAÇÃO:</w:t>
      </w:r>
    </w:p>
    <w:p w14:paraId="73943CD2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>A desinstalação deverá ser realizada de forma segura e cuidadosa, garantindo a preservação dos equipamentos e da estrutura física. Inclui:</w:t>
      </w:r>
    </w:p>
    <w:p w14:paraId="18EE3BF4" w14:textId="77777777" w:rsidR="00CA6AB8" w:rsidRPr="00F93301" w:rsidRDefault="00000000">
      <w:pPr>
        <w:numPr>
          <w:ilvl w:val="0"/>
          <w:numId w:val="1"/>
        </w:numPr>
        <w:spacing w:after="0" w:line="360" w:lineRule="auto"/>
        <w:ind w:left="0" w:right="289" w:hanging="2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>Retirada das unidades, tubulações e suportes;</w:t>
      </w:r>
    </w:p>
    <w:p w14:paraId="067EB644" w14:textId="77777777" w:rsidR="00CA6AB8" w:rsidRPr="00F93301" w:rsidRDefault="00000000">
      <w:pPr>
        <w:numPr>
          <w:ilvl w:val="0"/>
          <w:numId w:val="1"/>
        </w:numPr>
        <w:spacing w:after="0" w:line="360" w:lineRule="auto"/>
        <w:ind w:left="0" w:right="289" w:hanging="2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Vedação adequada dos pontos elétricos e </w:t>
      </w:r>
      <w:proofErr w:type="spellStart"/>
      <w:r w:rsidRPr="00F93301">
        <w:rPr>
          <w:rFonts w:ascii="Arial" w:eastAsia="Arial" w:hAnsi="Arial" w:cs="Arial"/>
        </w:rPr>
        <w:t>frigorígenos</w:t>
      </w:r>
      <w:proofErr w:type="spellEnd"/>
      <w:r w:rsidRPr="00F93301">
        <w:rPr>
          <w:rFonts w:ascii="Arial" w:eastAsia="Arial" w:hAnsi="Arial" w:cs="Arial"/>
        </w:rPr>
        <w:t>;</w:t>
      </w:r>
    </w:p>
    <w:p w14:paraId="46231223" w14:textId="77777777" w:rsidR="00CA6AB8" w:rsidRPr="00F93301" w:rsidRDefault="00000000">
      <w:pPr>
        <w:numPr>
          <w:ilvl w:val="0"/>
          <w:numId w:val="1"/>
        </w:numPr>
        <w:spacing w:after="0" w:line="360" w:lineRule="auto"/>
        <w:ind w:left="0" w:right="289" w:hanging="2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>Recomposição de telhado, paredes e demais estruturas, quando necessário, garantindo a vedação;</w:t>
      </w:r>
    </w:p>
    <w:p w14:paraId="4A7BB4D6" w14:textId="77777777" w:rsidR="00CA6AB8" w:rsidRPr="00F93301" w:rsidRDefault="00000000">
      <w:pPr>
        <w:numPr>
          <w:ilvl w:val="0"/>
          <w:numId w:val="1"/>
        </w:numPr>
        <w:spacing w:after="0" w:line="360" w:lineRule="auto"/>
        <w:ind w:left="0" w:right="289" w:hanging="2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>Limpeza do local e remoção dos resíduos gerados;</w:t>
      </w:r>
    </w:p>
    <w:p w14:paraId="06D553B5" w14:textId="77777777" w:rsidR="00CA6AB8" w:rsidRPr="00F93301" w:rsidRDefault="00000000">
      <w:pPr>
        <w:numPr>
          <w:ilvl w:val="0"/>
          <w:numId w:val="1"/>
        </w:numPr>
        <w:spacing w:after="0" w:line="360" w:lineRule="auto"/>
        <w:ind w:left="0" w:right="289" w:hanging="2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>Responsabilidade pela integridade dos equipamentos e reparo de eventuais danos causados;</w:t>
      </w:r>
    </w:p>
    <w:p w14:paraId="295CC9DA" w14:textId="509A39C7" w:rsidR="00CA6AB8" w:rsidRPr="00F93301" w:rsidRDefault="00000000" w:rsidP="00F93301">
      <w:pPr>
        <w:numPr>
          <w:ilvl w:val="0"/>
          <w:numId w:val="1"/>
        </w:numPr>
        <w:spacing w:after="0" w:line="360" w:lineRule="auto"/>
        <w:ind w:leftChars="0" w:left="0" w:right="289" w:firstLineChars="0" w:firstLine="0"/>
        <w:jc w:val="both"/>
        <w:rPr>
          <w:rFonts w:ascii="Arial" w:eastAsia="Arial" w:hAnsi="Arial" w:cs="Arial"/>
          <w:b/>
        </w:rPr>
      </w:pPr>
      <w:r w:rsidRPr="00F93301">
        <w:rPr>
          <w:rFonts w:ascii="Arial" w:eastAsia="Arial" w:hAnsi="Arial" w:cs="Arial"/>
        </w:rPr>
        <w:t xml:space="preserve">Transporte dos equipamentos até local definido pela </w:t>
      </w:r>
      <w:r w:rsidRPr="00F93301">
        <w:rPr>
          <w:rFonts w:ascii="Arial" w:eastAsia="Arial" w:hAnsi="Arial" w:cs="Arial"/>
          <w:b/>
        </w:rPr>
        <w:t>CONTRATANTE</w:t>
      </w:r>
      <w:r w:rsidRPr="00F93301">
        <w:rPr>
          <w:rFonts w:ascii="Arial" w:eastAsia="Arial" w:hAnsi="Arial" w:cs="Arial"/>
        </w:rPr>
        <w:t>, quando solicitado.</w:t>
      </w:r>
      <w:r w:rsidRPr="00F93301">
        <w:rPr>
          <w:rFonts w:ascii="Arial" w:eastAsia="Arial" w:hAnsi="Arial" w:cs="Arial"/>
        </w:rPr>
        <w:br/>
      </w:r>
      <w:r w:rsidRPr="00F93301">
        <w:rPr>
          <w:rFonts w:ascii="Arial" w:eastAsia="Arial" w:hAnsi="Arial" w:cs="Arial"/>
          <w:b/>
        </w:rPr>
        <w:t xml:space="preserve">DA CONTRATADA: </w:t>
      </w:r>
    </w:p>
    <w:p w14:paraId="67B86CA9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1- Nas instalações que o percurso da linha excede 4 metros de tubulação de cobre o CONTRATANTE deverá realizar um processo de compra direta com suas devidas cotações, </w:t>
      </w:r>
      <w:r w:rsidRPr="00F93301">
        <w:rPr>
          <w:rFonts w:ascii="Arial" w:eastAsia="Arial" w:hAnsi="Arial" w:cs="Arial"/>
        </w:rPr>
        <w:lastRenderedPageBreak/>
        <w:t xml:space="preserve">ficando à CONTRATADA a responsabilidade de finalizar a instalação sem nenhum custo adicional. </w:t>
      </w:r>
    </w:p>
    <w:p w14:paraId="292D7FA4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2 - Após a realização do serviço contratado, a empresa deverá realizar a limpeza do ambiente utilizado, retirando todos os seus instrumentos de uso, liberando totalmente o ambiente. </w:t>
      </w:r>
    </w:p>
    <w:p w14:paraId="51866DCD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>3 – A CONTRATADA deverá disponibilizar a prestação dos serviços em caráter de urgência, com atendimento no prazo máximo de duas horas após o recebimento do pedido formalizado pela CONTRATANTE, considerando a existência de setores sensíveis, como o de saúde, que demandam respostas imediatas.</w:t>
      </w:r>
    </w:p>
    <w:p w14:paraId="2D2F264B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>4 – O descumprimento do prazo estabelecido sujeitará a CONTRATADA à notificação formal, podendo, ainda, ser aplicada penalidade conforme as disposições contratuais e legislação vigente.</w:t>
      </w:r>
    </w:p>
    <w:p w14:paraId="04DCD667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5 - Os materiais a serem empregados e os serviços a serem executados pela contratada, deverão obedecer rigorosamente: </w:t>
      </w:r>
    </w:p>
    <w:p w14:paraId="2719E804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a) Às prescrições e recomendações dos fabricantes relativamente ao emprego, uso, transporte e armazenagem de produtos; </w:t>
      </w:r>
    </w:p>
    <w:p w14:paraId="27E69694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b) - Às normas, especificações técnicas e rotinas constantes do manual do fabricante do aparelho; </w:t>
      </w:r>
    </w:p>
    <w:p w14:paraId="542B7D49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c) - Às normas técnicas mais recentes da ABNT e do INMETRO; em especial a NBR 5.410 Instalações elétricas de baixa tensão; a NBR 16441-1 Instalações de Ar-condicionado; </w:t>
      </w:r>
    </w:p>
    <w:p w14:paraId="23724B56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d) - Às normas regulamentadoras do Ministério do Trabalho, em especial as seguintes: </w:t>
      </w:r>
    </w:p>
    <w:p w14:paraId="72C0F8B5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NR 6 - Equipamentos de Proteção Individual </w:t>
      </w:r>
    </w:p>
    <w:p w14:paraId="7012291E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- EPI NR 10 - Segurança em Instalações e Serviços em Eletricidade </w:t>
      </w:r>
    </w:p>
    <w:p w14:paraId="03C05D5C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- NR 18-Condições e Meio ambiente de Trabalho na Indústria da Construção </w:t>
      </w:r>
    </w:p>
    <w:p w14:paraId="05CA56D6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- NR 23 - Proteção contra Incêndios NR 35-Trabalho em Altura. </w:t>
      </w:r>
    </w:p>
    <w:p w14:paraId="3E71FD00" w14:textId="77777777" w:rsidR="00CA6AB8" w:rsidRPr="00F93301" w:rsidRDefault="00CA6AB8">
      <w:pPr>
        <w:spacing w:after="0" w:line="360" w:lineRule="auto"/>
        <w:ind w:left="-2" w:right="289" w:firstLine="0"/>
        <w:jc w:val="both"/>
        <w:rPr>
          <w:rFonts w:ascii="Arial" w:eastAsia="Arial" w:hAnsi="Arial" w:cs="Arial"/>
          <w:sz w:val="4"/>
          <w:szCs w:val="4"/>
        </w:rPr>
      </w:pPr>
    </w:p>
    <w:p w14:paraId="3603B7C0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  <w:b/>
        </w:rPr>
        <w:t xml:space="preserve">DO CONTRATANTE: </w:t>
      </w:r>
    </w:p>
    <w:p w14:paraId="47AD16EB" w14:textId="77777777" w:rsidR="00CA6AB8" w:rsidRPr="00F93301" w:rsidRDefault="00000000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O CONTRATANTE deverá disponibilizar o ambiente para o bom trabalho da CONTRATADA. O CONTRATANTE deverá fornecer as peças que fizerem necessário para a correção dos equipamentos, devendo proceder o processo de compra direta, com as devidas cotações, e assim fornecerá à CONTRATADA a peça para que seja substituída. O CONTRATANTE deverá viabilizar o sistema de energia elétrica em um raio de 2 metros da base do aparelho para a devida instalação dos aparelhos. </w:t>
      </w:r>
    </w:p>
    <w:p w14:paraId="56550ADD" w14:textId="77777777" w:rsidR="00CA6AB8" w:rsidRPr="00F93301" w:rsidRDefault="00CA6AB8">
      <w:pPr>
        <w:spacing w:after="0" w:line="360" w:lineRule="auto"/>
        <w:ind w:left="0" w:right="289" w:hanging="2"/>
        <w:jc w:val="both"/>
        <w:rPr>
          <w:rFonts w:ascii="Arial" w:eastAsia="Arial" w:hAnsi="Arial" w:cs="Arial"/>
        </w:rPr>
      </w:pPr>
    </w:p>
    <w:p w14:paraId="178EA3CB" w14:textId="77777777" w:rsidR="00CA6AB8" w:rsidRPr="00F93301" w:rsidRDefault="00000000">
      <w:pPr>
        <w:spacing w:after="0" w:line="240" w:lineRule="auto"/>
        <w:ind w:left="0" w:right="289" w:hanging="2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>Ituverava (SP), 30 de maio de 2025.</w:t>
      </w:r>
    </w:p>
    <w:p w14:paraId="562E5E9D" w14:textId="77777777" w:rsidR="00CA6AB8" w:rsidRPr="00F93301" w:rsidRDefault="00CA6AB8">
      <w:pPr>
        <w:spacing w:after="0" w:line="240" w:lineRule="auto"/>
        <w:ind w:left="0" w:right="289" w:hanging="2"/>
        <w:rPr>
          <w:rFonts w:ascii="Arial" w:eastAsia="Arial" w:hAnsi="Arial" w:cs="Arial"/>
        </w:rPr>
      </w:pPr>
    </w:p>
    <w:p w14:paraId="4BF08BE5" w14:textId="77777777" w:rsidR="00CA6AB8" w:rsidRPr="00F93301" w:rsidRDefault="00000000">
      <w:pPr>
        <w:spacing w:after="0" w:line="240" w:lineRule="auto"/>
        <w:ind w:left="0" w:right="289" w:hanging="2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Atte., </w:t>
      </w:r>
    </w:p>
    <w:p w14:paraId="6633A861" w14:textId="77777777" w:rsidR="00CA6AB8" w:rsidRPr="00F93301" w:rsidRDefault="00CA6AB8">
      <w:pPr>
        <w:spacing w:after="0" w:line="240" w:lineRule="auto"/>
        <w:ind w:left="0" w:right="289" w:hanging="2"/>
        <w:rPr>
          <w:rFonts w:ascii="Arial" w:eastAsia="Arial" w:hAnsi="Arial" w:cs="Arial"/>
        </w:rPr>
      </w:pPr>
    </w:p>
    <w:p w14:paraId="66CF896C" w14:textId="77777777" w:rsidR="00CA6AB8" w:rsidRPr="00F93301" w:rsidRDefault="00000000">
      <w:pPr>
        <w:spacing w:after="0" w:line="240" w:lineRule="auto"/>
        <w:ind w:left="0" w:right="289" w:hanging="2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>Fernanda Moraes de Mendonça</w:t>
      </w:r>
    </w:p>
    <w:p w14:paraId="42D7DB90" w14:textId="77777777" w:rsidR="00CA6AB8" w:rsidRPr="00F93301" w:rsidRDefault="00000000">
      <w:pPr>
        <w:spacing w:after="0" w:line="240" w:lineRule="auto"/>
        <w:ind w:left="0" w:right="289" w:hanging="2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Setor de Compras  </w:t>
      </w:r>
    </w:p>
    <w:p w14:paraId="6E0EE94B" w14:textId="77777777" w:rsidR="00CA6AB8" w:rsidRPr="00F93301" w:rsidRDefault="00000000">
      <w:pPr>
        <w:spacing w:after="0" w:line="240" w:lineRule="auto"/>
        <w:ind w:left="0" w:right="289" w:hanging="2"/>
        <w:rPr>
          <w:rFonts w:ascii="Arial" w:eastAsia="Arial" w:hAnsi="Arial" w:cs="Arial"/>
        </w:rPr>
      </w:pPr>
      <w:r w:rsidRPr="00F93301">
        <w:rPr>
          <w:rFonts w:ascii="Arial" w:eastAsia="Arial" w:hAnsi="Arial" w:cs="Arial"/>
        </w:rPr>
        <w:t xml:space="preserve">(16) 3830-7000 – R 257 </w:t>
      </w:r>
    </w:p>
    <w:sectPr w:rsidR="00CA6AB8" w:rsidRPr="00F93301">
      <w:footerReference w:type="default" r:id="rId9"/>
      <w:pgSz w:w="11906" w:h="16838"/>
      <w:pgMar w:top="1107" w:right="849" w:bottom="1418" w:left="1701" w:header="568" w:footer="2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51E3" w14:textId="77777777" w:rsidR="0025684A" w:rsidRDefault="0025684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E5FEFBB" w14:textId="77777777" w:rsidR="0025684A" w:rsidRDefault="0025684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96BD" w14:textId="77777777" w:rsidR="00CA6AB8" w:rsidRDefault="00CA6A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360" w:hanging="2"/>
      <w:jc w:val="center"/>
      <w:rPr>
        <w:rFonts w:ascii="Comic Sans MS" w:eastAsia="Comic Sans MS" w:hAnsi="Comic Sans MS" w:cs="Comic Sans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76F1" w14:textId="77777777" w:rsidR="0025684A" w:rsidRDefault="0025684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6B611FA" w14:textId="77777777" w:rsidR="0025684A" w:rsidRDefault="0025684A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14C0"/>
    <w:multiLevelType w:val="multilevel"/>
    <w:tmpl w:val="9432E4C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BB2342"/>
    <w:multiLevelType w:val="multilevel"/>
    <w:tmpl w:val="C56A18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B936B9"/>
    <w:multiLevelType w:val="multilevel"/>
    <w:tmpl w:val="20E8DBA2"/>
    <w:lvl w:ilvl="0">
      <w:start w:val="1"/>
      <w:numFmt w:val="decimal"/>
      <w:pStyle w:val="Normal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BD18E0"/>
    <w:multiLevelType w:val="multilevel"/>
    <w:tmpl w:val="E460EF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93605139">
    <w:abstractNumId w:val="0"/>
  </w:num>
  <w:num w:numId="2" w16cid:durableId="1208494526">
    <w:abstractNumId w:val="3"/>
  </w:num>
  <w:num w:numId="3" w16cid:durableId="548418625">
    <w:abstractNumId w:val="1"/>
  </w:num>
  <w:num w:numId="4" w16cid:durableId="873269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25684A"/>
    <w:rsid w:val="00CA6AB8"/>
    <w:rsid w:val="00DB1325"/>
    <w:rsid w:val="00F9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BFBE"/>
  <w15:docId w15:val="{A80D4FE0-0389-41D2-B5D2-3B78FC5E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uppressAutoHyphens w:val="0"/>
      <w:spacing w:after="0" w:line="240" w:lineRule="auto"/>
      <w:ind w:left="-1" w:hanging="1"/>
    </w:pPr>
    <w:rPr>
      <w:rFonts w:ascii="Times New Roman" w:eastAsia="Lucida Sans Unicode" w:hAnsi="Times New Roman"/>
      <w:b/>
      <w:color w:val="000000"/>
      <w:sz w:val="24"/>
      <w:szCs w:val="24"/>
      <w:lang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uppressAutoHyphens w:val="0"/>
      <w:spacing w:after="0" w:line="240" w:lineRule="auto"/>
      <w:jc w:val="both"/>
      <w:outlineLvl w:val="1"/>
    </w:pPr>
    <w:rPr>
      <w:rFonts w:ascii="Times New Roman" w:eastAsia="Lucida Sans Unicode" w:hAnsi="Times New Roman"/>
      <w:b/>
      <w:color w:val="000000"/>
      <w:sz w:val="24"/>
      <w:szCs w:val="24"/>
      <w:lang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uppressAutoHyphens w:val="0"/>
      <w:spacing w:after="0" w:line="240" w:lineRule="auto"/>
      <w:jc w:val="both"/>
      <w:outlineLvl w:val="2"/>
    </w:pPr>
    <w:rPr>
      <w:rFonts w:ascii="Times New Roman" w:eastAsia="Lucida Sans Unicode" w:hAnsi="Times New Roman"/>
      <w:color w:val="000000"/>
      <w:sz w:val="24"/>
      <w:szCs w:val="24"/>
      <w:lang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uppressAutoHyphens w:val="0"/>
      <w:spacing w:after="0" w:line="240" w:lineRule="auto"/>
      <w:outlineLvl w:val="3"/>
    </w:pPr>
    <w:rPr>
      <w:rFonts w:ascii="Arial" w:eastAsia="Lucida Sans Unicode" w:hAnsi="Arial"/>
      <w:b/>
      <w:color w:val="000000"/>
      <w:szCs w:val="24"/>
      <w:lang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uppressAutoHyphens w:val="0"/>
      <w:spacing w:after="0" w:line="240" w:lineRule="auto"/>
      <w:jc w:val="center"/>
      <w:outlineLvl w:val="4"/>
    </w:pPr>
    <w:rPr>
      <w:rFonts w:ascii="Times New Roman" w:eastAsia="Lucida Sans Unicode" w:hAnsi="Times New Roman"/>
      <w:b/>
      <w:color w:val="000000"/>
      <w:sz w:val="48"/>
      <w:szCs w:val="24"/>
      <w:lang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uppressAutoHyphens w:val="0"/>
      <w:spacing w:after="0" w:line="240" w:lineRule="auto"/>
      <w:jc w:val="center"/>
      <w:outlineLvl w:val="5"/>
    </w:pPr>
    <w:rPr>
      <w:rFonts w:ascii="Times New Roman" w:eastAsia="Lucida Sans Unicode" w:hAnsi="Times New Roman"/>
      <w:color w:val="000000"/>
      <w:sz w:val="24"/>
      <w:szCs w:val="24"/>
      <w:lang/>
    </w:rPr>
  </w:style>
  <w:style w:type="paragraph" w:styleId="Ttulo7">
    <w:name w:val="heading 7"/>
    <w:basedOn w:val="Normal"/>
    <w:next w:val="Normal"/>
    <w:pPr>
      <w:keepNext/>
      <w:suppressAutoHyphens w:val="0"/>
      <w:spacing w:after="0" w:line="240" w:lineRule="auto"/>
      <w:outlineLvl w:val="6"/>
    </w:pPr>
    <w:rPr>
      <w:rFonts w:ascii="Arial" w:eastAsia="Lucida Sans Unicode" w:hAnsi="Arial"/>
      <w:color w:val="000000"/>
      <w:sz w:val="24"/>
      <w:szCs w:val="24"/>
      <w:lang/>
    </w:rPr>
  </w:style>
  <w:style w:type="paragraph" w:styleId="Ttulo8">
    <w:name w:val="heading 8"/>
    <w:basedOn w:val="Normal"/>
    <w:next w:val="Normal"/>
    <w:pPr>
      <w:keepNext/>
      <w:suppressAutoHyphens w:val="0"/>
      <w:spacing w:after="0" w:line="360" w:lineRule="auto"/>
      <w:jc w:val="center"/>
      <w:outlineLvl w:val="7"/>
    </w:pPr>
    <w:rPr>
      <w:rFonts w:ascii="Arial" w:eastAsia="Lucida Sans Unicode" w:hAnsi="Arial"/>
      <w:b/>
      <w:color w:val="000000"/>
      <w:szCs w:val="24"/>
      <w:lang/>
    </w:rPr>
  </w:style>
  <w:style w:type="paragraph" w:styleId="Ttulo9">
    <w:name w:val="heading 9"/>
    <w:basedOn w:val="Normal"/>
    <w:next w:val="Normal"/>
    <w:pPr>
      <w:keepNext/>
      <w:suppressAutoHyphens w:val="0"/>
      <w:spacing w:after="0" w:line="240" w:lineRule="auto"/>
      <w:ind w:firstLine="851"/>
      <w:jc w:val="both"/>
      <w:outlineLvl w:val="8"/>
    </w:pPr>
    <w:rPr>
      <w:rFonts w:ascii="Arial" w:eastAsia="Lucida Sans Unicode" w:hAnsi="Arial"/>
      <w:b/>
      <w:color w:val="000000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suppressAutoHyphens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32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customStyle="1" w:styleId="Ttulo2Char">
    <w:name w:val="Título 2 Char"/>
    <w:rPr>
      <w:rFonts w:ascii="Arial" w:eastAsia="Lucida Sans Unicode" w:hAnsi="Arial" w:cs="Arial"/>
      <w:b/>
      <w:bCs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customStyle="1" w:styleId="Ttulo3Char">
    <w:name w:val="Título 3 Char"/>
    <w:rPr>
      <w:rFonts w:ascii="Lucida Casual" w:eastAsia="Times New Roman" w:hAnsi="Lucida Casual"/>
      <w:b/>
      <w:bCs/>
      <w:color w:val="000000"/>
      <w:w w:val="100"/>
      <w:position w:val="-1"/>
      <w:sz w:val="40"/>
      <w:szCs w:val="20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Arial" w:eastAsia="Lucida Sans Unicode" w:hAnsi="Arial"/>
      <w:b/>
      <w:color w:val="000000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customStyle="1" w:styleId="Ttulo5Char">
    <w:name w:val="Título 5 Char"/>
    <w:rPr>
      <w:rFonts w:ascii="Times New Roman" w:eastAsia="Lucida Sans Unicode" w:hAnsi="Times New Roman"/>
      <w:b/>
      <w:color w:val="000000"/>
      <w:w w:val="100"/>
      <w:position w:val="-1"/>
      <w:sz w:val="48"/>
      <w:szCs w:val="24"/>
      <w:effect w:val="none"/>
      <w:vertAlign w:val="baseline"/>
      <w:cs w:val="0"/>
      <w:em w:val="none"/>
      <w:lang/>
    </w:rPr>
  </w:style>
  <w:style w:type="character" w:customStyle="1" w:styleId="Ttulo6Char">
    <w:name w:val="Título 6 Char"/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customStyle="1" w:styleId="Ttulo7Char">
    <w:name w:val="Título 7 Char"/>
    <w:rPr>
      <w:rFonts w:ascii="Arial" w:eastAsia="Lucida Sans Unicode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customStyle="1" w:styleId="Ttulo8Char">
    <w:name w:val="Título 8 Char"/>
    <w:rPr>
      <w:rFonts w:ascii="Times New Roman" w:eastAsia="Lucida Sans Unicode" w:hAnsi="Times New Roman"/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customStyle="1" w:styleId="Ttulo9Char">
    <w:name w:val="Título 9 Char"/>
    <w:rPr>
      <w:rFonts w:ascii="Times New Roman" w:eastAsia="Times New Roman" w:hAnsi="Times New Roman"/>
      <w:b/>
      <w:iCs/>
      <w:color w:val="000000"/>
      <w:spacing w:val="100"/>
      <w:w w:val="100"/>
      <w:position w:val="-1"/>
      <w:sz w:val="36"/>
      <w:szCs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sz w:val="16"/>
      <w:szCs w:val="20"/>
      <w:lang w:eastAsia="pt-BR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Cabealho">
    <w:name w:val="header"/>
    <w:basedOn w:val="Normal"/>
    <w:pPr>
      <w:tabs>
        <w:tab w:val="center" w:pos="4320"/>
        <w:tab w:val="right" w:pos="8640"/>
      </w:tabs>
      <w:suppressAutoHyphens w:val="0"/>
      <w:spacing w:after="0" w:line="240" w:lineRule="auto"/>
    </w:pPr>
    <w:rPr>
      <w:rFonts w:ascii="Times New Roman" w:eastAsia="Lucida Sans Unicode" w:hAnsi="Times New Roman"/>
      <w:color w:val="000000"/>
      <w:sz w:val="20"/>
      <w:szCs w:val="24"/>
      <w:lang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320"/>
        <w:tab w:val="right" w:pos="8640"/>
      </w:tabs>
      <w:suppressAutoHyphens w:val="0"/>
      <w:spacing w:after="0" w:line="240" w:lineRule="auto"/>
    </w:pPr>
    <w:rPr>
      <w:rFonts w:ascii="Times New Roman" w:eastAsia="Lucida Sans Unicode" w:hAnsi="Times New Roman"/>
      <w:color w:val="000000"/>
      <w:sz w:val="20"/>
      <w:szCs w:val="24"/>
      <w:lang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2">
    <w:name w:val="Body Text Indent 2"/>
    <w:basedOn w:val="Normal"/>
    <w:pPr>
      <w:suppressAutoHyphens w:val="0"/>
      <w:spacing w:after="0" w:line="360" w:lineRule="auto"/>
      <w:ind w:left="284" w:firstLine="2268"/>
      <w:jc w:val="both"/>
    </w:pPr>
    <w:rPr>
      <w:rFonts w:ascii="Arial" w:eastAsia="Lucida Sans Unicode" w:hAnsi="Arial"/>
      <w:color w:val="000000"/>
      <w:sz w:val="24"/>
      <w:szCs w:val="24"/>
      <w:lang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pPr>
      <w:suppressAutoHyphens w:val="0"/>
      <w:spacing w:after="0" w:line="360" w:lineRule="auto"/>
      <w:jc w:val="both"/>
    </w:pPr>
    <w:rPr>
      <w:rFonts w:ascii="Arial" w:eastAsia="Lucida Sans Unicode" w:hAnsi="Arial"/>
      <w:color w:val="000000"/>
      <w:sz w:val="24"/>
      <w:szCs w:val="24"/>
      <w:lang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dores">
    <w:name w:val="Marcadores"/>
    <w:rPr>
      <w:rFonts w:ascii="StarSymbol" w:eastAsia="StarSymbol" w:hAnsi="StarSymbol" w:cs="Courier New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1">
    <w:name w:val="Normal1"/>
    <w:rPr>
      <w:noProof w:val="0"/>
      <w:w w:val="100"/>
      <w:position w:val="-1"/>
      <w:sz w:val="20"/>
      <w:effect w:val="none"/>
      <w:vertAlign w:val="baseline"/>
      <w:cs w:val="0"/>
      <w:em w:val="none"/>
      <w:lang w:val="pt-BR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1">
    <w:name w:val="RTF_Num 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1">
    <w:name w:val="RTF_Num 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1">
    <w:name w:val="RTF_Num 81 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1">
    <w:name w:val="RTF_Num 116 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2">
    <w:name w:val="RTF_Num 116 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3">
    <w:name w:val="RTF_Num 116 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4">
    <w:name w:val="RTF_Num 116 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5">
    <w:name w:val="RTF_Num 116 5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6">
    <w:name w:val="RTF_Num 116 6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7">
    <w:name w:val="RTF_Num 116 7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8">
    <w:name w:val="RTF_Num 116 8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9">
    <w:name w:val="RTF_Num 116 9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831">
    <w:name w:val="RTF_Num 183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2231">
    <w:name w:val="RTF_Num 223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Caracteresdenumerao">
    <w:name w:val="WW-Caractere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uppressAutoHyphens w:val="0"/>
      <w:spacing w:after="0" w:line="240" w:lineRule="auto"/>
      <w:jc w:val="both"/>
    </w:pPr>
    <w:rPr>
      <w:rFonts w:ascii="Times New Roman" w:eastAsia="Lucida Sans Unicode" w:hAnsi="Times New Roman"/>
      <w:b/>
      <w:color w:val="000000"/>
      <w:sz w:val="24"/>
      <w:szCs w:val="24"/>
      <w:lang/>
    </w:rPr>
  </w:style>
  <w:style w:type="character" w:customStyle="1" w:styleId="CorpodetextoChar">
    <w:name w:val="Corpo de texto Char"/>
    <w:rPr>
      <w:rFonts w:ascii="Times New Roman" w:eastAsia="Lucida Sans Unicode" w:hAnsi="Times New Roman"/>
      <w:color w:val="000000"/>
      <w:w w:val="100"/>
      <w:position w:val="-1"/>
      <w:sz w:val="20"/>
      <w:szCs w:val="24"/>
      <w:effect w:val="none"/>
      <w:vertAlign w:val="baseline"/>
      <w:cs w:val="0"/>
      <w:em w:val="none"/>
      <w:lang/>
    </w:rPr>
  </w:style>
  <w:style w:type="paragraph" w:styleId="Recuodecorpodetexto">
    <w:name w:val="Body Text Indent"/>
    <w:basedOn w:val="Normal"/>
    <w:pPr>
      <w:suppressAutoHyphens w:val="0"/>
      <w:spacing w:after="0" w:line="360" w:lineRule="auto"/>
      <w:ind w:firstLine="1701"/>
      <w:jc w:val="both"/>
    </w:pPr>
    <w:rPr>
      <w:rFonts w:ascii="Arial" w:eastAsia="Lucida Sans Unicode" w:hAnsi="Arial"/>
      <w:color w:val="000000"/>
      <w:sz w:val="24"/>
      <w:szCs w:val="24"/>
      <w:lang/>
    </w:rPr>
  </w:style>
  <w:style w:type="character" w:customStyle="1" w:styleId="RecuodecorpodetextoChar">
    <w:name w:val="Recuo de corpo de texto Char"/>
    <w:rPr>
      <w:rFonts w:ascii="Arial" w:eastAsia="Lucida Sans Unicode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customStyle="1" w:styleId="Ttulo10">
    <w:name w:val="Título1"/>
    <w:basedOn w:val="Normal"/>
    <w:next w:val="Corpodetexto"/>
    <w:pPr>
      <w:keepNext/>
      <w:suppressAutoHyphens w:val="0"/>
      <w:spacing w:before="240" w:after="120" w:line="240" w:lineRule="auto"/>
    </w:pPr>
    <w:rPr>
      <w:rFonts w:ascii="Arial" w:eastAsia="Lucida Sans Unicode" w:hAnsi="Arial"/>
      <w:color w:val="000000"/>
      <w:sz w:val="28"/>
      <w:szCs w:val="24"/>
      <w:lang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Lucida Sans Unicode" w:hAnsi="Arial"/>
      <w:i/>
      <w:color w:val="000000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customStyle="1" w:styleId="TtuloChar">
    <w:name w:val="Título Char"/>
    <w:rPr>
      <w:rFonts w:ascii="Arial" w:eastAsia="Lucida Sans Unicode" w:hAnsi="Arial"/>
      <w:color w:val="000000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paragraph" w:customStyle="1" w:styleId="Contedodatabela">
    <w:name w:val="Conteúdo da tabela"/>
    <w:basedOn w:val="Corpodetexto"/>
    <w:pPr>
      <w:spacing w:after="120"/>
    </w:pPr>
    <w:rPr>
      <w:sz w:val="20"/>
      <w:lang/>
    </w:rPr>
  </w:style>
  <w:style w:type="paragraph" w:customStyle="1" w:styleId="Ttulodatabela">
    <w:name w:val="Título da tabela"/>
    <w:basedOn w:val="Contedodatabela"/>
    <w:pPr>
      <w:jc w:val="center"/>
    </w:pPr>
    <w:rPr>
      <w:i/>
    </w:rPr>
  </w:style>
  <w:style w:type="paragraph" w:customStyle="1" w:styleId="Contedodoquadro">
    <w:name w:val="Conteúdo do quadro"/>
    <w:basedOn w:val="Corpodetexto"/>
    <w:pPr>
      <w:spacing w:after="120"/>
    </w:pPr>
    <w:rPr>
      <w:sz w:val="20"/>
      <w:lang/>
    </w:rPr>
  </w:style>
  <w:style w:type="paragraph" w:styleId="Textodenotaderodap">
    <w:name w:val="footnote text"/>
    <w:basedOn w:val="Normal"/>
    <w:pPr>
      <w:suppressLineNumbers/>
      <w:suppressAutoHyphens w:val="0"/>
      <w:spacing w:after="0" w:line="240" w:lineRule="auto"/>
      <w:ind w:left="283" w:hanging="283"/>
    </w:pPr>
    <w:rPr>
      <w:rFonts w:ascii="Times New Roman" w:eastAsia="Lucida Sans Unicode" w:hAnsi="Times New Roman"/>
      <w:color w:val="000000"/>
      <w:sz w:val="20"/>
      <w:szCs w:val="20"/>
      <w:lang/>
    </w:rPr>
  </w:style>
  <w:style w:type="character" w:customStyle="1" w:styleId="TextodenotaderodapChar">
    <w:name w:val="Texto de nota de rodapé Char"/>
    <w:rPr>
      <w:rFonts w:ascii="Times New Roman" w:eastAsia="Lucida Sans Unicode" w:hAnsi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customStyle="1" w:styleId="Textopr-formatado">
    <w:name w:val="Texto pré-formatado"/>
    <w:basedOn w:val="Normal"/>
    <w:pPr>
      <w:suppressAutoHyphens w:val="0"/>
      <w:spacing w:after="0" w:line="240" w:lineRule="auto"/>
    </w:pPr>
    <w:rPr>
      <w:rFonts w:ascii="Times New Roman" w:eastAsia="Courier New" w:hAnsi="Times New Roman" w:cs="Tahoma"/>
      <w:color w:val="000000"/>
      <w:sz w:val="20"/>
      <w:szCs w:val="20"/>
      <w:lang/>
    </w:rPr>
  </w:style>
  <w:style w:type="paragraph" w:styleId="Corpodetexto2">
    <w:name w:val="Body Text 2"/>
    <w:basedOn w:val="Normal"/>
    <w:pPr>
      <w:spacing w:after="0" w:line="240" w:lineRule="auto"/>
      <w:jc w:val="both"/>
    </w:pPr>
    <w:rPr>
      <w:rFonts w:ascii="Tahoma" w:eastAsia="Times New Roman" w:hAnsi="Tahoma"/>
      <w:spacing w:val="70"/>
      <w:sz w:val="20"/>
      <w:szCs w:val="20"/>
      <w:lang/>
    </w:rPr>
  </w:style>
  <w:style w:type="paragraph" w:styleId="Lista2">
    <w:name w:val="List 2"/>
    <w:basedOn w:val="Normal"/>
    <w:pPr>
      <w:suppressAutoHyphens w:val="0"/>
      <w:spacing w:after="0" w:line="240" w:lineRule="auto"/>
      <w:ind w:left="566" w:hanging="283"/>
    </w:pPr>
    <w:rPr>
      <w:rFonts w:ascii="Times New Roman" w:eastAsia="Lucida Sans Unicode" w:hAnsi="Times New Roman"/>
      <w:color w:val="000000"/>
      <w:sz w:val="20"/>
      <w:szCs w:val="24"/>
      <w:lang/>
    </w:rPr>
  </w:style>
  <w:style w:type="paragraph" w:styleId="Commarcadores2">
    <w:name w:val="List Bullet 2"/>
    <w:basedOn w:val="Normal"/>
    <w:pPr>
      <w:tabs>
        <w:tab w:val="left" w:pos="0"/>
      </w:tabs>
      <w:suppressAutoHyphens w:val="0"/>
      <w:spacing w:after="0" w:line="360" w:lineRule="auto"/>
      <w:jc w:val="both"/>
    </w:pPr>
    <w:rPr>
      <w:rFonts w:ascii="Arial" w:eastAsia="Lucida Sans Unicode" w:hAnsi="Arial"/>
      <w:color w:val="000000"/>
      <w:sz w:val="24"/>
      <w:szCs w:val="24"/>
      <w:lang/>
    </w:rPr>
  </w:style>
  <w:style w:type="paragraph" w:styleId="Commarcadores3">
    <w:name w:val="List Bullet 3"/>
    <w:basedOn w:val="Normal"/>
    <w:pPr>
      <w:tabs>
        <w:tab w:val="left" w:pos="1852"/>
      </w:tabs>
      <w:suppressAutoHyphens w:val="0"/>
      <w:spacing w:after="0" w:line="240" w:lineRule="auto"/>
      <w:ind w:left="926" w:hanging="360"/>
    </w:pPr>
    <w:rPr>
      <w:rFonts w:ascii="Times New Roman" w:eastAsia="Lucida Sans Unicode" w:hAnsi="Times New Roman"/>
      <w:color w:val="000000"/>
      <w:sz w:val="20"/>
      <w:szCs w:val="24"/>
      <w:lang/>
    </w:rPr>
  </w:style>
  <w:style w:type="paragraph" w:styleId="Commarcadores4">
    <w:name w:val="List Bullet 4"/>
    <w:basedOn w:val="Normal"/>
    <w:pPr>
      <w:tabs>
        <w:tab w:val="left" w:pos="2418"/>
      </w:tabs>
      <w:suppressAutoHyphens w:val="0"/>
      <w:spacing w:after="0" w:line="240" w:lineRule="auto"/>
      <w:ind w:left="1209" w:hanging="360"/>
    </w:pPr>
    <w:rPr>
      <w:rFonts w:ascii="Times New Roman" w:eastAsia="Lucida Sans Unicode" w:hAnsi="Times New Roman"/>
      <w:color w:val="000000"/>
      <w:sz w:val="20"/>
      <w:szCs w:val="24"/>
      <w:lang/>
    </w:rPr>
  </w:style>
  <w:style w:type="paragraph" w:styleId="Recuodecorpodetexto3">
    <w:name w:val="Body Text Indent 3"/>
    <w:basedOn w:val="Normal"/>
    <w:pPr>
      <w:spacing w:after="0" w:line="240" w:lineRule="auto"/>
      <w:ind w:left="567" w:firstLine="1134"/>
      <w:jc w:val="both"/>
    </w:pPr>
    <w:rPr>
      <w:rFonts w:ascii="Lucida Casual" w:eastAsia="Times New Roman" w:hAnsi="Lucida Casual"/>
      <w:sz w:val="24"/>
      <w:szCs w:val="20"/>
      <w:lang/>
    </w:rPr>
  </w:style>
  <w:style w:type="paragraph" w:styleId="Lista5">
    <w:name w:val="List 5"/>
    <w:basedOn w:val="Normal"/>
    <w:pPr>
      <w:suppressAutoHyphens w:val="0"/>
      <w:spacing w:after="0" w:line="240" w:lineRule="auto"/>
      <w:ind w:left="1415" w:hanging="283"/>
    </w:pPr>
    <w:rPr>
      <w:rFonts w:ascii="Times New Roman" w:eastAsia="Lucida Sans Unicode" w:hAnsi="Times New Roman"/>
      <w:color w:val="000000"/>
      <w:sz w:val="20"/>
      <w:szCs w:val="24"/>
      <w:lang/>
    </w:rPr>
  </w:style>
  <w:style w:type="paragraph" w:styleId="Lista">
    <w:name w:val="List"/>
    <w:basedOn w:val="Corpodetexto"/>
    <w:pPr>
      <w:widowControl w:val="0"/>
      <w:overflowPunct w:val="0"/>
      <w:autoSpaceDE w:val="0"/>
      <w:spacing w:after="120" w:line="100" w:lineRule="atLeast"/>
      <w:textAlignment w:val="baseline"/>
    </w:pPr>
    <w:rPr>
      <w:rFonts w:eastAsia="Times New Roman"/>
      <w:color w:val="auto"/>
      <w:szCs w:val="20"/>
      <w:lang w:val="pt-PT" w:eastAsia="ar-SA"/>
    </w:rPr>
  </w:style>
  <w:style w:type="paragraph" w:styleId="Lista3">
    <w:name w:val="List 3"/>
    <w:basedOn w:val="Normal"/>
    <w:pPr>
      <w:suppressAutoHyphens w:val="0"/>
      <w:spacing w:after="0" w:line="240" w:lineRule="auto"/>
      <w:ind w:left="849" w:hanging="283"/>
    </w:pPr>
    <w:rPr>
      <w:rFonts w:ascii="Times New Roman" w:eastAsia="Lucida Sans Unicode" w:hAnsi="Times New Roman"/>
      <w:color w:val="000000"/>
      <w:sz w:val="20"/>
      <w:szCs w:val="24"/>
      <w:lang/>
    </w:rPr>
  </w:style>
  <w:style w:type="paragraph" w:styleId="Lista4">
    <w:name w:val="List 4"/>
    <w:basedOn w:val="Normal"/>
    <w:pPr>
      <w:suppressAutoHyphens w:val="0"/>
      <w:spacing w:after="0" w:line="240" w:lineRule="auto"/>
      <w:ind w:left="1132" w:hanging="283"/>
    </w:pPr>
    <w:rPr>
      <w:rFonts w:ascii="Times New Roman" w:eastAsia="Lucida Sans Unicode" w:hAnsi="Times New Roman"/>
      <w:color w:val="000000"/>
      <w:sz w:val="20"/>
      <w:szCs w:val="24"/>
      <w:lang/>
    </w:rPr>
  </w:style>
  <w:style w:type="paragraph" w:styleId="Textoembloco">
    <w:name w:val="Block Text"/>
    <w:basedOn w:val="Normal"/>
    <w:pPr>
      <w:tabs>
        <w:tab w:val="left" w:pos="10632"/>
      </w:tabs>
      <w:suppressAutoHyphens w:val="0"/>
      <w:spacing w:after="0" w:line="360" w:lineRule="auto"/>
      <w:ind w:left="709" w:right="708"/>
      <w:jc w:val="both"/>
    </w:pPr>
    <w:rPr>
      <w:rFonts w:ascii="Arial" w:eastAsia="Lucida Sans Unicode" w:hAnsi="Arial"/>
      <w:b/>
      <w:color w:val="000000"/>
      <w:sz w:val="24"/>
      <w:szCs w:val="24"/>
      <w:lang/>
    </w:rPr>
  </w:style>
  <w:style w:type="paragraph" w:customStyle="1" w:styleId="WW-Textoembloco">
    <w:name w:val="WW-Texto em bloco"/>
    <w:basedOn w:val="Normal"/>
    <w:pPr>
      <w:suppressAutoHyphens w:val="0"/>
      <w:spacing w:after="0" w:line="360" w:lineRule="auto"/>
      <w:ind w:firstLine="2552"/>
      <w:jc w:val="both"/>
    </w:pPr>
    <w:rPr>
      <w:rFonts w:ascii="Arial" w:eastAsia="Lucida Sans Unicode" w:hAnsi="Arial"/>
      <w:color w:val="000000"/>
      <w:sz w:val="20"/>
      <w:szCs w:val="24"/>
      <w:lang/>
    </w:rPr>
  </w:style>
  <w:style w:type="paragraph" w:customStyle="1" w:styleId="modelo">
    <w:name w:val="modelo"/>
    <w:basedOn w:val="Cabealho"/>
    <w:next w:val="Cabealho"/>
    <w:pPr>
      <w:tabs>
        <w:tab w:val="center" w:pos="4419"/>
        <w:tab w:val="right" w:pos="8838"/>
      </w:tabs>
      <w:jc w:val="both"/>
    </w:pPr>
    <w:rPr>
      <w:rFonts w:ascii="Arial" w:hAnsi="Arial"/>
      <w:sz w:val="24"/>
      <w:lang/>
    </w:rPr>
  </w:style>
  <w:style w:type="paragraph" w:customStyle="1" w:styleId="WW-Corpodetexto2">
    <w:name w:val="WW-Corpo de texto 2"/>
    <w:basedOn w:val="Normal"/>
    <w:pPr>
      <w:suppressAutoHyphens w:val="0"/>
      <w:spacing w:after="0" w:line="240" w:lineRule="auto"/>
      <w:jc w:val="both"/>
    </w:pPr>
    <w:rPr>
      <w:rFonts w:ascii="Arial" w:eastAsia="Lucida Sans Unicode" w:hAnsi="Arial"/>
      <w:color w:val="FF0000"/>
      <w:sz w:val="24"/>
      <w:szCs w:val="24"/>
      <w:lang/>
    </w:rPr>
  </w:style>
  <w:style w:type="paragraph" w:customStyle="1" w:styleId="WW-Corpodetexto3">
    <w:name w:val="WW-Corpo de texto 3"/>
    <w:basedOn w:val="Normal"/>
    <w:pPr>
      <w:suppressAutoHyphens w:val="0"/>
      <w:spacing w:after="0" w:line="240" w:lineRule="auto"/>
      <w:jc w:val="center"/>
    </w:pPr>
    <w:rPr>
      <w:rFonts w:ascii="Arial" w:eastAsia="Lucida Sans Unicode" w:hAnsi="Arial"/>
      <w:color w:val="000000"/>
      <w:sz w:val="24"/>
      <w:szCs w:val="24"/>
      <w:lang/>
    </w:rPr>
  </w:style>
  <w:style w:type="paragraph" w:customStyle="1" w:styleId="WW-NormalWeb">
    <w:name w:val="WW-Normal (Web)"/>
    <w:basedOn w:val="Normal"/>
    <w:pPr>
      <w:suppressAutoHyphens w:val="0"/>
      <w:spacing w:before="100" w:after="100" w:line="240" w:lineRule="auto"/>
    </w:pPr>
    <w:rPr>
      <w:rFonts w:ascii="Times New Roman" w:eastAsia="Lucida Sans Unicode" w:hAnsi="Times New Roman"/>
      <w:color w:val="000000"/>
      <w:sz w:val="24"/>
      <w:szCs w:val="24"/>
      <w:lang/>
    </w:rPr>
  </w:style>
  <w:style w:type="paragraph" w:customStyle="1" w:styleId="Normal2">
    <w:name w:val="Normal2"/>
    <w:basedOn w:val="Normal"/>
    <w:pPr>
      <w:suppressAutoHyphens w:val="0"/>
      <w:spacing w:after="0" w:line="240" w:lineRule="auto"/>
    </w:pPr>
    <w:rPr>
      <w:rFonts w:ascii="Times New Roman" w:eastAsia="Lucida Sans Unicode" w:hAnsi="Times New Roman"/>
      <w:color w:val="000000"/>
      <w:sz w:val="20"/>
      <w:szCs w:val="24"/>
      <w:lang/>
    </w:rPr>
  </w:style>
  <w:style w:type="character" w:customStyle="1" w:styleId="Recuodecorpodetexto3Char">
    <w:name w:val="Recuo de corpo de texto 3 Char"/>
    <w:rPr>
      <w:rFonts w:ascii="Lucida Casual" w:eastAsia="Times New Roman" w:hAnsi="Lucida Casual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0"/>
      <w:lang/>
    </w:rPr>
  </w:style>
  <w:style w:type="character" w:customStyle="1" w:styleId="MapadoDocumentoChar">
    <w:name w:val="Mapa do Documento Char"/>
    <w:rPr>
      <w:rFonts w:ascii="Tahoma" w:eastAsia="Times New Roman" w:hAnsi="Tahoma"/>
      <w:w w:val="100"/>
      <w:position w:val="-1"/>
      <w:sz w:val="24"/>
      <w:szCs w:val="20"/>
      <w:effect w:val="none"/>
      <w:shd w:val="clear" w:color="auto" w:fill="000080"/>
      <w:vertAlign w:val="baseline"/>
      <w:cs w:val="0"/>
      <w:em w:val="none"/>
    </w:rPr>
  </w:style>
  <w:style w:type="character" w:customStyle="1" w:styleId="Corpodetexto2Char">
    <w:name w:val="Corpo de texto 2 Char"/>
    <w:rPr>
      <w:rFonts w:ascii="Tahoma" w:eastAsia="Times New Roman" w:hAnsi="Tahoma" w:cs="StarSymbol"/>
      <w:spacing w:val="7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TextosemFormataoChar">
    <w:name w:val="Texto sem Formatação Char"/>
    <w:rPr>
      <w:rFonts w:ascii="Courier New" w:eastAsia="Times New Roman" w:hAnsi="Courier New" w:cs="Tahoma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opadro">
    <w:name w:val="Texto padrão"/>
    <w:basedOn w:val="Normal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DM-Stexto">
    <w:name w:val="ADM-Stexto"/>
    <w:basedOn w:val="Normal"/>
    <w:pPr>
      <w:overflowPunct w:val="0"/>
      <w:autoSpaceDE w:val="0"/>
      <w:autoSpaceDN w:val="0"/>
      <w:adjustRightInd w:val="0"/>
      <w:spacing w:after="0" w:line="240" w:lineRule="auto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normal">
    <w:name w:val="Normal Indent"/>
    <w:basedOn w:val="Normal"/>
    <w:pPr>
      <w:spacing w:after="0" w:line="240" w:lineRule="auto"/>
      <w:ind w:left="708"/>
    </w:pPr>
    <w:rPr>
      <w:rFonts w:ascii="Arial" w:eastAsia="Times New Roman" w:hAnsi="Arial"/>
      <w:sz w:val="24"/>
      <w:szCs w:val="20"/>
      <w:lang w:eastAsia="pt-BR"/>
    </w:rPr>
  </w:style>
  <w:style w:type="paragraph" w:styleId="NormalWeb">
    <w:name w:val="Normal (Web)"/>
    <w:basedOn w:val="Normal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WW8Num2z0">
    <w:name w:val="WW8Num2z0"/>
    <w:rPr>
      <w:rFonts w:ascii="StarSymbol" w:hAnsi="Star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tarSymbol" w:hAnsi="Star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hAnsi="Times New Roman"/>
      <w:b w:val="0"/>
      <w:i w:val="0"/>
      <w:w w:val="100"/>
      <w:position w:val="-1"/>
      <w:sz w:val="28"/>
      <w:u w:val="none"/>
      <w:effect w:val="none"/>
      <w:vertAlign w:val="baseline"/>
      <w:cs w:val="0"/>
      <w:em w:val="none"/>
    </w:rPr>
  </w:style>
  <w:style w:type="character" w:customStyle="1" w:styleId="WW8NumSt5z0">
    <w:name w:val="WW8NumSt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1">
    <w:name w:val="WW-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marca">
    <w:name w:val="Símbolos de marca"/>
    <w:rPr>
      <w:rFonts w:ascii="StarSymbol" w:hAnsi="Star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SmbolosdeNumerao">
    <w:name w:val="WW-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Marcadores">
    <w:name w:val="WW-Marcadores"/>
    <w:rPr>
      <w:rFonts w:ascii="StarSymbol" w:hAnsi="Star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51">
    <w:name w:val="RTF_Num 5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">
    <w:name w:val="RTF_Num 5 2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RTFNum53">
    <w:name w:val="RTF_Num 5 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54">
    <w:name w:val="RTF_Num 5 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">
    <w:name w:val="RTF_Num 5 5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RTFNum56">
    <w:name w:val="RTF_Num 5 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57">
    <w:name w:val="RTF_Num 5 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8">
    <w:name w:val="RTF_Num 5 8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RTFNum59">
    <w:name w:val="RTF_Num 5 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91">
    <w:name w:val="RTF_Num 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81">
    <w:name w:val="RTF_Num 28 1"/>
    <w:rPr>
      <w:rFonts w:ascii="Century Schoolbook" w:hAnsi="Century Schoolbook"/>
      <w:w w:val="100"/>
      <w:position w:val="-1"/>
      <w:effect w:val="none"/>
      <w:vertAlign w:val="baseline"/>
      <w:cs w:val="0"/>
      <w:em w:val="none"/>
    </w:rPr>
  </w:style>
  <w:style w:type="character" w:customStyle="1" w:styleId="RTFNum341">
    <w:name w:val="RTF_Num 34 1"/>
    <w:rPr>
      <w:rFonts w:ascii="Century Schoolbook" w:hAnsi="Century Schoolbook"/>
      <w:w w:val="100"/>
      <w:position w:val="-1"/>
      <w:effect w:val="none"/>
      <w:vertAlign w:val="baseline"/>
      <w:cs w:val="0"/>
      <w:em w:val="none"/>
    </w:rPr>
  </w:style>
  <w:style w:type="character" w:customStyle="1" w:styleId="RTFNum471">
    <w:name w:val="RTF_Num 47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2">
    <w:name w:val="RTF_Num 47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3">
    <w:name w:val="RTF_Num 47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4">
    <w:name w:val="RTF_Num 47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5">
    <w:name w:val="RTF_Num 47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6">
    <w:name w:val="RTF_Num 47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7">
    <w:name w:val="RTF_Num 47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8">
    <w:name w:val="RTF_Num 47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9">
    <w:name w:val="RTF_Num 47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1">
    <w:name w:val="RTF_Num 52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2">
    <w:name w:val="RTF_Num 52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3">
    <w:name w:val="RTF_Num 52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4">
    <w:name w:val="RTF_Num 52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5">
    <w:name w:val="RTF_Num 52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6">
    <w:name w:val="RTF_Num 52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7">
    <w:name w:val="RTF_Num 52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8">
    <w:name w:val="RTF_Num 52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9">
    <w:name w:val="RTF_Num 52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71">
    <w:name w:val="RTF_Num 57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81">
    <w:name w:val="RTF_Num 5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81">
    <w:name w:val="RTF_Num 6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91">
    <w:name w:val="RTF_Num 79 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2">
    <w:name w:val="RTF_Num 79 2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3">
    <w:name w:val="RTF_Num 79 3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4">
    <w:name w:val="RTF_Num 79 4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5">
    <w:name w:val="RTF_Num 79 5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6">
    <w:name w:val="RTF_Num 79 6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7">
    <w:name w:val="RTF_Num 79 7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8">
    <w:name w:val="RTF_Num 79 8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9">
    <w:name w:val="RTF_Num 79 9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831">
    <w:name w:val="RTF_Num 8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1">
    <w:name w:val="RTF_Num 84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901">
    <w:name w:val="RTF_Num 9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81">
    <w:name w:val="RTF_Num 98 1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RTFNum1051">
    <w:name w:val="RTF_Num 10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1191">
    <w:name w:val="RTF_Num 119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281">
    <w:name w:val="RTF_Num 12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1371">
    <w:name w:val="RTF_Num 137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381">
    <w:name w:val="RTF_Num 138 1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RTFNum1411">
    <w:name w:val="RTF_Num 14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1621">
    <w:name w:val="RTF_Num 16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1771">
    <w:name w:val="RTF_Num 17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1971">
    <w:name w:val="RTF_Num 197 1"/>
    <w:rPr>
      <w:rFonts w:ascii="Century Schoolbook" w:hAnsi="Century Schoolbook"/>
      <w:i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RTFNum2041">
    <w:name w:val="RTF_Num 204 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2">
    <w:name w:val="RTF_Num 204 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3">
    <w:name w:val="RTF_Num 204 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4">
    <w:name w:val="RTF_Num 204 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5">
    <w:name w:val="RTF_Num 204 5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6">
    <w:name w:val="RTF_Num 204 6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7">
    <w:name w:val="RTF_Num 204 7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8">
    <w:name w:val="RTF_Num 204 8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9">
    <w:name w:val="RTF_Num 204 9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71">
    <w:name w:val="RTF_Num 207 1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RTFNum2161">
    <w:name w:val="RTF_Num 216 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2">
    <w:name w:val="RTF_Num 216 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3">
    <w:name w:val="RTF_Num 216 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4">
    <w:name w:val="RTF_Num 216 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5">
    <w:name w:val="RTF_Num 216 5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6">
    <w:name w:val="RTF_Num 216 6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7">
    <w:name w:val="RTF_Num 216 7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8">
    <w:name w:val="RTF_Num 216 8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9">
    <w:name w:val="RTF_Num 216 9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201">
    <w:name w:val="RTF_Num 220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2211">
    <w:name w:val="RTF_Num 22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241">
    <w:name w:val="RTF_Num 22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301">
    <w:name w:val="RTF_Num 23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611">
    <w:name w:val="RTF_Num 261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2">
    <w:name w:val="RTF_Num 261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3">
    <w:name w:val="RTF_Num 261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4">
    <w:name w:val="RTF_Num 261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5">
    <w:name w:val="RTF_Num 261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6">
    <w:name w:val="RTF_Num 261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7">
    <w:name w:val="RTF_Num 261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8">
    <w:name w:val="RTF_Num 261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9">
    <w:name w:val="RTF_Num 261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41">
    <w:name w:val="RTF_Num 26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661">
    <w:name w:val="RTF_Num 26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701">
    <w:name w:val="RTF_Num 27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791">
    <w:name w:val="RTF_Num 27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811">
    <w:name w:val="RTF_Num 281 1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RTFNum2821">
    <w:name w:val="RTF_Num 282 1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RTFNum2901">
    <w:name w:val="RTF_Num 29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3051">
    <w:name w:val="RTF_Num 30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3271">
    <w:name w:val="RTF_Num 327 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2">
    <w:name w:val="RTF_Num 327 2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3">
    <w:name w:val="RTF_Num 327 3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4">
    <w:name w:val="RTF_Num 327 4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5">
    <w:name w:val="RTF_Num 327 5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6">
    <w:name w:val="RTF_Num 327 6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7">
    <w:name w:val="RTF_Num 327 7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8">
    <w:name w:val="RTF_Num 327 8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9">
    <w:name w:val="RTF_Num 327 9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301">
    <w:name w:val="RTF_Num 330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2">
    <w:name w:val="RTF_Num 330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3">
    <w:name w:val="RTF_Num 330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4">
    <w:name w:val="RTF_Num 330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5">
    <w:name w:val="RTF_Num 330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6">
    <w:name w:val="RTF_Num 330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7">
    <w:name w:val="RTF_Num 330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8">
    <w:name w:val="RTF_Num 330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9">
    <w:name w:val="RTF_Num 330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21">
    <w:name w:val="RTF_Num 332 1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RTFNum3362">
    <w:name w:val="RTF_Num 336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3">
    <w:name w:val="RTF_Num 336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4">
    <w:name w:val="RTF_Num 336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5">
    <w:name w:val="RTF_Num 336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6">
    <w:name w:val="RTF_Num 336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7">
    <w:name w:val="RTF_Num 336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8">
    <w:name w:val="RTF_Num 336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9">
    <w:name w:val="RTF_Num 336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691">
    <w:name w:val="RTF_Num 36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3701">
    <w:name w:val="RTF_Num 370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3711">
    <w:name w:val="RTF_Num 37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3941">
    <w:name w:val="RTF_Num 39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3951">
    <w:name w:val="RTF_Num 395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3961">
    <w:name w:val="RTF_Num 39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191">
    <w:name w:val="RTF_Num 419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4201">
    <w:name w:val="RTF_Num 42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11">
    <w:name w:val="RTF_Num 42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21">
    <w:name w:val="RTF_Num 42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31">
    <w:name w:val="RTF_Num 42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41">
    <w:name w:val="RTF_Num 42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51">
    <w:name w:val="RTF_Num 42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61">
    <w:name w:val="RTF_Num 42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71">
    <w:name w:val="RTF_Num 42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81">
    <w:name w:val="RTF_Num 42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91">
    <w:name w:val="RTF_Num 42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301">
    <w:name w:val="RTF_Num 43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311">
    <w:name w:val="RTF_Num 43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541">
    <w:name w:val="RTF_Num 454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4551">
    <w:name w:val="RTF_Num 45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561">
    <w:name w:val="RTF_Num 45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571">
    <w:name w:val="RTF_Num 45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581">
    <w:name w:val="RTF_Num 45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591">
    <w:name w:val="RTF_Num 45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01">
    <w:name w:val="RTF_Num 46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11">
    <w:name w:val="RTF_Num 46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21">
    <w:name w:val="RTF_Num 46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31">
    <w:name w:val="RTF_Num 46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41">
    <w:name w:val="RTF_Num 46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51">
    <w:name w:val="RTF_Num 46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61">
    <w:name w:val="RTF_Num 46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901">
    <w:name w:val="RTF_Num 49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911">
    <w:name w:val="RTF_Num 491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4921">
    <w:name w:val="RTF_Num 49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151">
    <w:name w:val="RTF_Num 515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5161">
    <w:name w:val="RTF_Num 51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171">
    <w:name w:val="RTF_Num 51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181">
    <w:name w:val="RTF_Num 51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191">
    <w:name w:val="RTF_Num 51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01">
    <w:name w:val="RTF_Num 52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11">
    <w:name w:val="RTF_Num 52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21">
    <w:name w:val="RTF_Num 52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31">
    <w:name w:val="RTF_Num 52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41">
    <w:name w:val="RTF_Num 52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51">
    <w:name w:val="RTF_Num 52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61">
    <w:name w:val="RTF_Num 52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71">
    <w:name w:val="RTF_Num 52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01">
    <w:name w:val="RTF_Num 550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5511">
    <w:name w:val="RTF_Num 55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21">
    <w:name w:val="RTF_Num 55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31">
    <w:name w:val="RTF_Num 55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41">
    <w:name w:val="RTF_Num 55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51">
    <w:name w:val="RTF_Num 55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61">
    <w:name w:val="RTF_Num 55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71">
    <w:name w:val="RTF_Num 55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81">
    <w:name w:val="RTF_Num 55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91">
    <w:name w:val="RTF_Num 55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601">
    <w:name w:val="RTF_Num 56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611">
    <w:name w:val="RTF_Num 56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621">
    <w:name w:val="RTF_Num 56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861">
    <w:name w:val="RTF_Num 58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871">
    <w:name w:val="RTF_Num 587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5881">
    <w:name w:val="RTF_Num 58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11">
    <w:name w:val="RTF_Num 611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6121">
    <w:name w:val="RTF_Num 61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31">
    <w:name w:val="RTF_Num 61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41">
    <w:name w:val="RTF_Num 61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51">
    <w:name w:val="RTF_Num 61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61">
    <w:name w:val="RTF_Num 61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71">
    <w:name w:val="RTF_Num 61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81">
    <w:name w:val="RTF_Num 61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91">
    <w:name w:val="RTF_Num 61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201">
    <w:name w:val="RTF_Num 62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211">
    <w:name w:val="RTF_Num 62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221">
    <w:name w:val="RTF_Num 62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231">
    <w:name w:val="RTF_Num 62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461">
    <w:name w:val="RTF_Num 646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6471">
    <w:name w:val="RTF_Num 64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481">
    <w:name w:val="RTF_Num 64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491">
    <w:name w:val="RTF_Num 64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01">
    <w:name w:val="RTF_Num 65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11">
    <w:name w:val="RTF_Num 65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21">
    <w:name w:val="RTF_Num 65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31">
    <w:name w:val="RTF_Num 65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41">
    <w:name w:val="RTF_Num 65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51">
    <w:name w:val="RTF_Num 65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61">
    <w:name w:val="RTF_Num 65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71">
    <w:name w:val="RTF_Num 65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81">
    <w:name w:val="RTF_Num 65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821">
    <w:name w:val="RTF_Num 68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831">
    <w:name w:val="RTF_Num 683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6841">
    <w:name w:val="RTF_Num 68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071">
    <w:name w:val="RTF_Num 707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7081">
    <w:name w:val="RTF_Num 70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091">
    <w:name w:val="RTF_Num 70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01">
    <w:name w:val="RTF_Num 71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11">
    <w:name w:val="RTF_Num 71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21">
    <w:name w:val="RTF_Num 71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31">
    <w:name w:val="RTF_Num 71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41">
    <w:name w:val="RTF_Num 71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51">
    <w:name w:val="RTF_Num 71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61">
    <w:name w:val="RTF_Num 71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71">
    <w:name w:val="RTF_Num 71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81">
    <w:name w:val="RTF_Num 71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91">
    <w:name w:val="RTF_Num 71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21">
    <w:name w:val="RTF_Num 742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7431">
    <w:name w:val="RTF_Num 74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41">
    <w:name w:val="RTF_Num 74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51">
    <w:name w:val="RTF_Num 74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61">
    <w:name w:val="RTF_Num 74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71">
    <w:name w:val="RTF_Num 74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81">
    <w:name w:val="RTF_Num 74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91">
    <w:name w:val="RTF_Num 74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501">
    <w:name w:val="RTF_Num 75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511">
    <w:name w:val="RTF_Num 75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521">
    <w:name w:val="RTF_Num 75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531">
    <w:name w:val="RTF_Num 75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541">
    <w:name w:val="RTF_Num 75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781">
    <w:name w:val="RTF_Num 77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791">
    <w:name w:val="RTF_Num 779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7801">
    <w:name w:val="RTF_Num 78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031">
    <w:name w:val="RTF_Num 803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8041">
    <w:name w:val="RTF_Num 80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051">
    <w:name w:val="RTF_Num 80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061">
    <w:name w:val="RTF_Num 80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071">
    <w:name w:val="RTF_Num 80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081">
    <w:name w:val="RTF_Num 80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091">
    <w:name w:val="RTF_Num 80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01">
    <w:name w:val="RTF_Num 81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11">
    <w:name w:val="RTF_Num 81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21">
    <w:name w:val="RTF_Num 81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31">
    <w:name w:val="RTF_Num 81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41">
    <w:name w:val="RTF_Num 81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51">
    <w:name w:val="RTF_Num 81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381">
    <w:name w:val="RTF_Num 838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8391">
    <w:name w:val="RTF_Num 83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01">
    <w:name w:val="RTF_Num 84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11">
    <w:name w:val="RTF_Num 84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21">
    <w:name w:val="RTF_Num 84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31">
    <w:name w:val="RTF_Num 84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41">
    <w:name w:val="RTF_Num 84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51">
    <w:name w:val="RTF_Num 84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61">
    <w:name w:val="RTF_Num 84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71">
    <w:name w:val="RTF_Num 84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81">
    <w:name w:val="RTF_Num 84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91">
    <w:name w:val="RTF_Num 84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501">
    <w:name w:val="RTF_Num 85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741">
    <w:name w:val="RTF_Num 87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751">
    <w:name w:val="RTF_Num 875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8761">
    <w:name w:val="RTF_Num 87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991">
    <w:name w:val="RTF_Num 899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9001">
    <w:name w:val="RTF_Num 90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11">
    <w:name w:val="RTF_Num 90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21">
    <w:name w:val="RTF_Num 90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31">
    <w:name w:val="RTF_Num 90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41">
    <w:name w:val="RTF_Num 90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51">
    <w:name w:val="RTF_Num 90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61">
    <w:name w:val="RTF_Num 90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71">
    <w:name w:val="RTF_Num 90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81">
    <w:name w:val="RTF_Num 90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91">
    <w:name w:val="RTF_Num 90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101">
    <w:name w:val="RTF_Num 91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111">
    <w:name w:val="RTF_Num 91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341">
    <w:name w:val="RTF_Num 934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9351">
    <w:name w:val="RTF_Num 93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361">
    <w:name w:val="RTF_Num 93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371">
    <w:name w:val="RTF_Num 93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381">
    <w:name w:val="RTF_Num 93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391">
    <w:name w:val="RTF_Num 93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01">
    <w:name w:val="RTF_Num 94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11">
    <w:name w:val="RTF_Num 94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21">
    <w:name w:val="RTF_Num 94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31">
    <w:name w:val="RTF_Num 94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41">
    <w:name w:val="RTF_Num 94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51">
    <w:name w:val="RTF_Num 94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61">
    <w:name w:val="RTF_Num 94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Caracteresdenumerao">
    <w:name w:val="Caractere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enumerao1">
    <w:name w:val="WW-Caracteres de numeraç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enumerao11">
    <w:name w:val="WW-Caracteres de numeração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enumerao111">
    <w:name w:val="WW-Caracteres de numeração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enumerao1111">
    <w:name w:val="WW-Caracteres de numeração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Century Schoolbook" w:hAnsi="Century Schoolbook"/>
      <w:i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Century Schoolbook" w:hAnsi="Century Schoolbook"/>
      <w:i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widowControl w:val="0"/>
      <w:suppressAutoHyphens w:val="0"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pPr>
      <w:widowControl w:val="0"/>
      <w:suppressLineNumbers/>
      <w:suppressAutoHyphens w:val="0"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sz w:val="20"/>
      <w:szCs w:val="20"/>
      <w:lang w:eastAsia="ar-SA"/>
    </w:rPr>
  </w:style>
  <w:style w:type="paragraph" w:customStyle="1" w:styleId="ndice">
    <w:name w:val="Índice"/>
    <w:basedOn w:val="Normal"/>
    <w:pPr>
      <w:widowControl w:val="0"/>
      <w:suppressLineNumbers/>
      <w:suppressAutoHyphens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opargrafo">
    <w:name w:val="Recuo do parágrafo"/>
    <w:basedOn w:val="Corpodetexto"/>
    <w:pPr>
      <w:widowControl w:val="0"/>
      <w:tabs>
        <w:tab w:val="left" w:pos="567"/>
      </w:tabs>
      <w:overflowPunct w:val="0"/>
      <w:autoSpaceDE w:val="0"/>
      <w:spacing w:line="240" w:lineRule="atLeast"/>
      <w:ind w:left="567" w:hanging="283"/>
      <w:textAlignment w:val="baseline"/>
    </w:pPr>
    <w:rPr>
      <w:rFonts w:ascii="Century Schoolbook" w:eastAsia="Times New Roman" w:hAnsi="Century Schoolbook"/>
      <w:color w:val="auto"/>
      <w:szCs w:val="20"/>
      <w:u w:val="single"/>
      <w:lang w:eastAsia="ar-SA"/>
    </w:rPr>
  </w:style>
  <w:style w:type="paragraph" w:customStyle="1" w:styleId="WW-Ttulo">
    <w:name w:val="WW-Título"/>
    <w:basedOn w:val="Ttulo"/>
    <w:next w:val="Subttulo"/>
    <w:pPr>
      <w:keepNext/>
      <w:widowControl w:val="0"/>
      <w:overflowPunct w:val="0"/>
      <w:autoSpaceDE w:val="0"/>
      <w:spacing w:before="240" w:after="120"/>
      <w:textAlignment w:val="baseline"/>
    </w:pPr>
    <w:rPr>
      <w:rFonts w:ascii="Arial" w:eastAsia="Times New Roman" w:hAnsi="Arial"/>
      <w:color w:val="auto"/>
      <w:sz w:val="28"/>
      <w:szCs w:val="20"/>
      <w:lang w:val="pt-PT" w:eastAsia="ar-SA"/>
    </w:rPr>
  </w:style>
  <w:style w:type="paragraph" w:customStyle="1" w:styleId="Contedodamoldura">
    <w:name w:val="Conteúdo da moldura"/>
    <w:basedOn w:val="Corpodetexto"/>
    <w:pPr>
      <w:widowControl w:val="0"/>
      <w:overflowPunct w:val="0"/>
      <w:autoSpaceDE w:val="0"/>
      <w:spacing w:line="240" w:lineRule="atLeast"/>
      <w:textAlignment w:val="baseline"/>
    </w:pPr>
    <w:rPr>
      <w:rFonts w:ascii="Century Schoolbook" w:eastAsia="Times New Roman" w:hAnsi="Century Schoolbook"/>
      <w:color w:val="auto"/>
      <w:szCs w:val="20"/>
      <w:u w:val="single"/>
      <w:lang w:eastAsia="ar-SA"/>
    </w:rPr>
  </w:style>
  <w:style w:type="paragraph" w:customStyle="1" w:styleId="WW-Legenda">
    <w:name w:val="WW-Legenda"/>
    <w:basedOn w:val="Normal"/>
    <w:pPr>
      <w:widowControl w:val="0"/>
      <w:suppressLineNumbers/>
      <w:suppressAutoHyphens w:val="0"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sz w:val="20"/>
      <w:szCs w:val="20"/>
      <w:lang w:eastAsia="ar-SA"/>
    </w:rPr>
  </w:style>
  <w:style w:type="paragraph" w:customStyle="1" w:styleId="WW-ndice">
    <w:name w:val="WW-Índice"/>
    <w:basedOn w:val="Normal"/>
    <w:pPr>
      <w:widowControl w:val="0"/>
      <w:suppressAutoHyphens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pt-PT" w:eastAsia="ar-SA"/>
    </w:rPr>
  </w:style>
  <w:style w:type="paragraph" w:customStyle="1" w:styleId="WW-Ttulo1">
    <w:name w:val="WW-Título1"/>
    <w:basedOn w:val="Normal"/>
    <w:next w:val="Corpodetexto"/>
    <w:pPr>
      <w:keepNext/>
      <w:widowControl w:val="0"/>
      <w:suppressAutoHyphens w:val="0"/>
      <w:overflowPunct w:val="0"/>
      <w:autoSpaceDE w:val="0"/>
      <w:spacing w:before="240" w:after="120" w:line="240" w:lineRule="auto"/>
      <w:textAlignment w:val="baseline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Recuodeslocado">
    <w:name w:val="WW-Recuo deslocado"/>
    <w:basedOn w:val="Normal"/>
    <w:pPr>
      <w:widowControl w:val="0"/>
      <w:tabs>
        <w:tab w:val="left" w:pos="1702"/>
      </w:tabs>
      <w:suppressAutoHyphens w:val="0"/>
      <w:overflowPunct w:val="0"/>
      <w:autoSpaceDE w:val="0"/>
      <w:spacing w:after="0" w:line="240" w:lineRule="atLeast"/>
      <w:ind w:left="851" w:hanging="851"/>
      <w:jc w:val="both"/>
      <w:textAlignment w:val="baseline"/>
    </w:pPr>
    <w:rPr>
      <w:rFonts w:ascii="Arial" w:eastAsia="Times New Roman" w:hAnsi="Arial"/>
      <w:color w:val="0000FF"/>
      <w:sz w:val="24"/>
      <w:szCs w:val="20"/>
      <w:lang w:val="pt-PT" w:eastAsia="ar-SA"/>
    </w:rPr>
  </w:style>
  <w:style w:type="paragraph" w:customStyle="1" w:styleId="WW-TtuloPrincipal">
    <w:name w:val="WW-Título Principal"/>
    <w:basedOn w:val="Normal"/>
    <w:next w:val="Corpodetexto"/>
    <w:pPr>
      <w:keepNext/>
      <w:widowControl w:val="0"/>
      <w:suppressAutoHyphens w:val="0"/>
      <w:overflowPunct w:val="0"/>
      <w:autoSpaceDE w:val="0"/>
      <w:spacing w:before="240" w:after="120" w:line="240" w:lineRule="auto"/>
      <w:textAlignment w:val="baseline"/>
    </w:pPr>
    <w:rPr>
      <w:rFonts w:ascii="Arial" w:eastAsia="Times New Roman" w:hAnsi="Arial"/>
      <w:sz w:val="28"/>
      <w:szCs w:val="20"/>
      <w:lang w:val="pt-PT" w:eastAsia="ar-SA"/>
    </w:rPr>
  </w:style>
  <w:style w:type="paragraph" w:customStyle="1" w:styleId="WW-ContedodaTabela">
    <w:name w:val="WW-Conteúdo da Tabela"/>
    <w:basedOn w:val="Corpodetexto"/>
    <w:pPr>
      <w:widowControl w:val="0"/>
      <w:overflowPunct w:val="0"/>
      <w:autoSpaceDE w:val="0"/>
      <w:spacing w:after="120" w:line="100" w:lineRule="atLeast"/>
      <w:textAlignment w:val="baseline"/>
    </w:pPr>
    <w:rPr>
      <w:rFonts w:eastAsia="Times New Roman"/>
      <w:color w:val="auto"/>
      <w:szCs w:val="20"/>
      <w:lang w:val="pt-PT" w:eastAsia="ar-SA"/>
    </w:rPr>
  </w:style>
  <w:style w:type="paragraph" w:customStyle="1" w:styleId="WW-TtulodaTabela">
    <w:name w:val="WW-Título da Tabela"/>
    <w:basedOn w:val="WW-ContedodaTabela"/>
    <w:pPr>
      <w:jc w:val="center"/>
    </w:pPr>
    <w:rPr>
      <w:i/>
    </w:rPr>
  </w:style>
  <w:style w:type="paragraph" w:customStyle="1" w:styleId="WW-Caption">
    <w:name w:val="WW-Caption"/>
    <w:basedOn w:val="Normal"/>
    <w:pPr>
      <w:widowControl w:val="0"/>
      <w:suppressAutoHyphens w:val="0"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sz w:val="20"/>
      <w:szCs w:val="20"/>
      <w:lang w:val="pt-PT" w:eastAsia="ar-SA"/>
    </w:rPr>
  </w:style>
  <w:style w:type="paragraph" w:customStyle="1" w:styleId="WW-Contedodoquadro">
    <w:name w:val="WW-Conteúdo do quadro"/>
    <w:basedOn w:val="Corpodetexto"/>
    <w:pPr>
      <w:widowControl w:val="0"/>
      <w:overflowPunct w:val="0"/>
      <w:autoSpaceDE w:val="0"/>
      <w:spacing w:after="120" w:line="100" w:lineRule="atLeast"/>
      <w:textAlignment w:val="baseline"/>
    </w:pPr>
    <w:rPr>
      <w:rFonts w:eastAsia="Times New Roman"/>
      <w:color w:val="auto"/>
      <w:szCs w:val="20"/>
      <w:lang w:val="pt-PT" w:eastAsia="ar-SA"/>
    </w:rPr>
  </w:style>
  <w:style w:type="paragraph" w:customStyle="1" w:styleId="WW-Recuodecorpodetexto2">
    <w:name w:val="WW-Recuo de corpo de texto 2"/>
    <w:basedOn w:val="Normal"/>
    <w:pPr>
      <w:widowControl w:val="0"/>
      <w:suppressAutoHyphens w:val="0"/>
      <w:overflowPunct w:val="0"/>
      <w:autoSpaceDE w:val="0"/>
      <w:spacing w:after="0" w:line="240" w:lineRule="auto"/>
      <w:ind w:left="709" w:hanging="709"/>
      <w:textAlignment w:val="baseline"/>
    </w:pPr>
    <w:rPr>
      <w:rFonts w:ascii="Arial" w:eastAsia="Times New Roman" w:hAnsi="Arial"/>
      <w:color w:val="0000FF"/>
      <w:sz w:val="24"/>
      <w:szCs w:val="20"/>
      <w:lang w:val="pt-PT" w:eastAsia="ar-SA"/>
    </w:rPr>
  </w:style>
  <w:style w:type="paragraph" w:customStyle="1" w:styleId="Abrirpargrafonegativo">
    <w:name w:val="Abrir parágrafo negativo"/>
    <w:basedOn w:val="Normal"/>
    <w:pPr>
      <w:widowControl w:val="0"/>
      <w:tabs>
        <w:tab w:val="left" w:pos="851"/>
      </w:tabs>
      <w:suppressAutoHyphens w:val="0"/>
      <w:overflowPunct w:val="0"/>
      <w:autoSpaceDE w:val="0"/>
      <w:spacing w:after="0" w:line="240" w:lineRule="atLeast"/>
      <w:ind w:left="851" w:hanging="851"/>
      <w:jc w:val="both"/>
      <w:textAlignment w:val="baseline"/>
    </w:pPr>
    <w:rPr>
      <w:rFonts w:ascii="Arial" w:eastAsia="Times New Roman" w:hAnsi="Arial"/>
      <w:color w:val="0000FF"/>
      <w:sz w:val="24"/>
      <w:szCs w:val="20"/>
      <w:lang w:val="pt-PT" w:eastAsia="ar-SA"/>
    </w:rPr>
  </w:style>
  <w:style w:type="paragraph" w:customStyle="1" w:styleId="WW-Recuodecorpodetexto3">
    <w:name w:val="WW-Recuo de corpo de texto 3"/>
    <w:basedOn w:val="Normal"/>
    <w:pPr>
      <w:widowControl w:val="0"/>
      <w:suppressAutoHyphens w:val="0"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Century Schoolbook" w:eastAsia="Times New Roman" w:hAnsi="Century Schoolbook"/>
      <w:sz w:val="24"/>
      <w:szCs w:val="20"/>
      <w:lang w:val="pt-PT" w:eastAsia="ar-SA"/>
    </w:rPr>
  </w:style>
  <w:style w:type="paragraph" w:customStyle="1" w:styleId="Contedodetabela">
    <w:name w:val="Conteúdo de tabela"/>
    <w:basedOn w:val="Corpodetexto"/>
    <w:pPr>
      <w:widowControl w:val="0"/>
      <w:overflowPunct w:val="0"/>
      <w:autoSpaceDE w:val="0"/>
      <w:spacing w:after="120" w:line="100" w:lineRule="atLeast"/>
      <w:textAlignment w:val="baseline"/>
    </w:pPr>
    <w:rPr>
      <w:rFonts w:eastAsia="Times New Roman"/>
      <w:color w:val="auto"/>
      <w:szCs w:val="20"/>
      <w:lang w:val="pt-PT" w:eastAsia="ar-SA"/>
    </w:rPr>
  </w:style>
  <w:style w:type="paragraph" w:customStyle="1" w:styleId="Ttulodetabela">
    <w:name w:val="Título de tabela"/>
    <w:basedOn w:val="Contedodetabela"/>
    <w:pPr>
      <w:jc w:val="center"/>
    </w:pPr>
    <w:rPr>
      <w:i/>
    </w:rPr>
  </w:style>
  <w:style w:type="paragraph" w:customStyle="1" w:styleId="WW-Recuodecorpodetexto31">
    <w:name w:val="WW-Recuo de corpo de texto 31"/>
    <w:basedOn w:val="Normal"/>
    <w:pPr>
      <w:widowControl w:val="0"/>
      <w:suppressAutoHyphens w:val="0"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/>
      <w:sz w:val="24"/>
      <w:szCs w:val="20"/>
      <w:lang w:val="pt-PT" w:eastAsia="ar-SA"/>
    </w:rPr>
  </w:style>
  <w:style w:type="paragraph" w:customStyle="1" w:styleId="WW-Recuodecorpodetexto21">
    <w:name w:val="WW-Recuo de corpo de texto 21"/>
    <w:basedOn w:val="Normal"/>
    <w:pPr>
      <w:widowControl w:val="0"/>
      <w:suppressAutoHyphens w:val="0"/>
      <w:overflowPunct w:val="0"/>
      <w:autoSpaceDE w:val="0"/>
      <w:spacing w:before="240" w:after="0" w:line="240" w:lineRule="auto"/>
      <w:ind w:left="573" w:hanging="573"/>
      <w:jc w:val="both"/>
      <w:textAlignment w:val="baseline"/>
    </w:pPr>
    <w:rPr>
      <w:rFonts w:ascii="Times New Roman" w:eastAsia="Times New Roman" w:hAnsi="Times New Roman"/>
      <w:szCs w:val="20"/>
      <w:lang w:val="pt-PT" w:eastAsia="ar-SA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spacing w:after="0" w:line="240" w:lineRule="auto"/>
      <w:jc w:val="center"/>
      <w:textAlignment w:val="baseline"/>
    </w:pPr>
    <w:rPr>
      <w:rFonts w:ascii="Verdana" w:eastAsia="Times New Roman" w:hAnsi="Verdana"/>
      <w:b/>
      <w:sz w:val="20"/>
      <w:szCs w:val="20"/>
      <w:lang w:val="pt-PT" w:eastAsia="ar-SA"/>
    </w:rPr>
  </w:style>
  <w:style w:type="paragraph" w:customStyle="1" w:styleId="Corpodetexto31">
    <w:name w:val="Corpo de texto 31"/>
    <w:basedOn w:val="Normal"/>
    <w:pPr>
      <w:widowControl w:val="0"/>
      <w:suppressAutoHyphens w:val="0"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pPr>
      <w:widowControl w:val="0"/>
      <w:suppressAutoHyphens w:val="0"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xl65">
    <w:name w:val="xl65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69">
    <w:name w:val="xl69"/>
    <w:basedOn w:val="Normal"/>
    <w:pPr>
      <w:pBdr>
        <w:top w:val="single" w:sz="12" w:space="0" w:color="auto"/>
        <w:bottom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48"/>
      <w:szCs w:val="48"/>
      <w:u w:val="single"/>
      <w:lang w:eastAsia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mendonca@ituverav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80CpPvRzQKufhrc1wwbTBRjYTQ==">CgMxLjA4AHIhMUVHUUpyRktJNlNGdVppeFFuOUdpQUxCb2dQRlROQkgy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1596</Words>
  <Characters>8623</Characters>
  <Application>Microsoft Office Word</Application>
  <DocSecurity>0</DocSecurity>
  <Lines>71</Lines>
  <Paragraphs>20</Paragraphs>
  <ScaleCrop>false</ScaleCrop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teodoro</dc:creator>
  <cp:lastModifiedBy>Fernanda M. de Mendonça</cp:lastModifiedBy>
  <cp:revision>3</cp:revision>
  <dcterms:created xsi:type="dcterms:W3CDTF">2024-02-22T13:53:00Z</dcterms:created>
  <dcterms:modified xsi:type="dcterms:W3CDTF">2025-05-30T13:20:00Z</dcterms:modified>
</cp:coreProperties>
</file>