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99F9" w14:textId="77777777" w:rsidR="00AA1365" w:rsidRDefault="00000000">
      <w:pPr>
        <w:spacing w:after="0"/>
        <w:ind w:left="1" w:hanging="3"/>
        <w:jc w:val="center"/>
        <w:rPr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PREFEITURA MUNICIPAL DE ITUVERAVA</w:t>
      </w:r>
    </w:p>
    <w:p w14:paraId="074FE5E3" w14:textId="77777777" w:rsidR="00AA1365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Estado de São Paulo</w:t>
      </w:r>
    </w:p>
    <w:p w14:paraId="1F32F5D5" w14:textId="77777777" w:rsidR="00AA1365" w:rsidRDefault="00AA1365">
      <w:pPr>
        <w:spacing w:after="0"/>
        <w:jc w:val="both"/>
        <w:rPr>
          <w:sz w:val="12"/>
          <w:szCs w:val="12"/>
        </w:rPr>
      </w:pPr>
    </w:p>
    <w:p w14:paraId="010DA0FC" w14:textId="77777777" w:rsidR="00AA1365" w:rsidRDefault="00000000">
      <w:pPr>
        <w:spacing w:after="0" w:line="24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PEDIDO DE COTAÇÃO DE PREÇOS</w:t>
      </w:r>
    </w:p>
    <w:p w14:paraId="02E5844B" w14:textId="77777777" w:rsidR="00AA1365" w:rsidRDefault="00AA1365">
      <w:pPr>
        <w:spacing w:after="0" w:line="240" w:lineRule="auto"/>
        <w:jc w:val="center"/>
        <w:rPr>
          <w:sz w:val="12"/>
          <w:szCs w:val="12"/>
        </w:rPr>
      </w:pPr>
    </w:p>
    <w:p w14:paraId="3A10F32F" w14:textId="77777777" w:rsidR="00AA1365" w:rsidRDefault="00000000">
      <w:pPr>
        <w:tabs>
          <w:tab w:val="left" w:pos="6663"/>
        </w:tabs>
        <w:spacing w:after="0"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Data: ____ / ____ / ______</w:t>
      </w:r>
    </w:p>
    <w:p w14:paraId="374E316B" w14:textId="77777777" w:rsidR="00AA1365" w:rsidRDefault="00AA1365">
      <w:pPr>
        <w:tabs>
          <w:tab w:val="left" w:pos="6663"/>
        </w:tabs>
        <w:spacing w:after="0" w:line="240" w:lineRule="auto"/>
        <w:rPr>
          <w:sz w:val="12"/>
          <w:szCs w:val="12"/>
        </w:rPr>
      </w:pPr>
    </w:p>
    <w:p w14:paraId="4DCAB135" w14:textId="77777777" w:rsidR="00AA1365" w:rsidRDefault="00000000">
      <w:pP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 Prefeitura Municipal de Ituverava vem por meio deste pedido, solicitar a cotação de preços em reais, do(s) item(ens) apresentado(s) abaixo:</w:t>
      </w:r>
      <w:r>
        <w:rPr>
          <w:sz w:val="24"/>
          <w:szCs w:val="24"/>
        </w:rPr>
        <w:tab/>
      </w:r>
    </w:p>
    <w:p w14:paraId="73FD2833" w14:textId="77777777" w:rsidR="00AA1365" w:rsidRDefault="00AA1365">
      <w:pPr>
        <w:spacing w:after="0" w:line="240" w:lineRule="auto"/>
        <w:jc w:val="both"/>
        <w:rPr>
          <w:sz w:val="12"/>
          <w:szCs w:val="12"/>
          <w:u w:val="single"/>
        </w:rPr>
      </w:pPr>
    </w:p>
    <w:p w14:paraId="51FC2696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da empresa necessários para cotação.</w:t>
      </w:r>
    </w:p>
    <w:p w14:paraId="51611E49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Razão Social:</w:t>
      </w:r>
    </w:p>
    <w:p w14:paraId="15D3AF8A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Nome Fantasia:</w:t>
      </w:r>
    </w:p>
    <w:p w14:paraId="7501EC83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CNPJ:</w:t>
      </w:r>
    </w:p>
    <w:p w14:paraId="65DB644F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Endereço/Bairro:</w:t>
      </w:r>
    </w:p>
    <w:p w14:paraId="2CA41B51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Cidade/CEP:</w:t>
      </w:r>
    </w:p>
    <w:p w14:paraId="2EB8CC7E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Telefone:</w:t>
      </w:r>
    </w:p>
    <w:p w14:paraId="0289BDFE" w14:textId="77777777" w:rsidR="00AA1365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Responsável:</w:t>
      </w:r>
    </w:p>
    <w:p w14:paraId="794A5FEF" w14:textId="77777777" w:rsidR="00AA1365" w:rsidRDefault="00AA1365">
      <w:pPr>
        <w:spacing w:after="0" w:line="240" w:lineRule="auto"/>
        <w:jc w:val="both"/>
        <w:rPr>
          <w:sz w:val="10"/>
          <w:szCs w:val="10"/>
        </w:rPr>
      </w:pPr>
    </w:p>
    <w:p w14:paraId="354F498A" w14:textId="77777777" w:rsidR="00AA1365" w:rsidRDefault="00000000">
      <w:pPr>
        <w:spacing w:after="0" w:line="240" w:lineRule="auto"/>
        <w:ind w:left="0" w:hanging="2"/>
        <w:jc w:val="both"/>
        <w:rPr>
          <w:sz w:val="12"/>
          <w:szCs w:val="12"/>
        </w:rPr>
      </w:pPr>
      <w:r>
        <w:rPr>
          <w:b/>
          <w:sz w:val="24"/>
          <w:szCs w:val="24"/>
          <w:u w:val="single"/>
        </w:rPr>
        <w:t xml:space="preserve">Ref: </w:t>
      </w:r>
      <w:r>
        <w:rPr>
          <w:sz w:val="24"/>
          <w:szCs w:val="24"/>
          <w:u w:val="single"/>
        </w:rPr>
        <w:t xml:space="preserve">Pedido de cotação para contratação de Aparelhos de Ar-condicionado. </w:t>
      </w:r>
    </w:p>
    <w:p w14:paraId="3DC50B53" w14:textId="77777777" w:rsidR="00AA1365" w:rsidRDefault="00AA1365">
      <w:pPr>
        <w:spacing w:after="0" w:line="240" w:lineRule="auto"/>
        <w:rPr>
          <w:sz w:val="12"/>
          <w:szCs w:val="12"/>
        </w:rPr>
      </w:pPr>
    </w:p>
    <w:p w14:paraId="4B5040F9" w14:textId="77777777" w:rsidR="00AA1365" w:rsidRDefault="00AA1365">
      <w:pPr>
        <w:spacing w:after="0" w:line="240" w:lineRule="auto"/>
        <w:rPr>
          <w:sz w:val="12"/>
          <w:szCs w:val="12"/>
        </w:rPr>
      </w:pPr>
    </w:p>
    <w:p w14:paraId="60D977C8" w14:textId="77777777" w:rsidR="00AA1365" w:rsidRDefault="00AA1365">
      <w:pPr>
        <w:spacing w:after="0" w:line="240" w:lineRule="auto"/>
        <w:ind w:left="0" w:right="289" w:hanging="2"/>
        <w:jc w:val="both"/>
        <w:rPr>
          <w:rFonts w:ascii="Arial" w:eastAsia="Arial" w:hAnsi="Arial" w:cs="Arial"/>
        </w:rPr>
      </w:pPr>
    </w:p>
    <w:tbl>
      <w:tblPr>
        <w:tblStyle w:val="a1"/>
        <w:tblW w:w="10005" w:type="dxa"/>
        <w:tblInd w:w="-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90"/>
        <w:gridCol w:w="570"/>
        <w:gridCol w:w="6315"/>
        <w:gridCol w:w="1005"/>
        <w:gridCol w:w="900"/>
      </w:tblGrid>
      <w:tr w:rsidR="00AA1365" w14:paraId="7C98EFCC" w14:textId="77777777">
        <w:trPr>
          <w:trHeight w:val="405"/>
        </w:trPr>
        <w:tc>
          <w:tcPr>
            <w:tcW w:w="52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52001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9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3992DE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41396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UNID.</w:t>
            </w:r>
          </w:p>
        </w:tc>
        <w:tc>
          <w:tcPr>
            <w:tcW w:w="631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01929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23886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F4579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AA1365" w14:paraId="2406F1F9" w14:textId="77777777">
        <w:trPr>
          <w:trHeight w:val="11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451D5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4216E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37CFB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0EAB7B" w14:textId="0DEDF08F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 CONDICIONADO SPLIT HIWAL INVERTER 18.000 BTUs (FRIO) 220V GÁS R 32/R410 CONECTIVIDADE E COMANDO DE VOZ CLASSIFICAÇÃO ENERGÉTICA INMETRO A SERPENTINA DE COBRE CONDENSADOR HORIZONTAL PESO LÍQUIDO DA CONDENSADORA 32 KG OU MAIS NÍVEL DE RUÍDO INTERNO 45 DB OU MENOS.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58918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9F9177D" w14:textId="77777777" w:rsidR="00AA1365" w:rsidRDefault="00AA1365">
            <w:pPr>
              <w:spacing w:after="0"/>
              <w:ind w:left="0" w:hanging="2"/>
            </w:pPr>
          </w:p>
        </w:tc>
      </w:tr>
      <w:tr w:rsidR="00AA1365" w14:paraId="110E2BE4" w14:textId="77777777">
        <w:trPr>
          <w:trHeight w:val="11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7DB5F3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F29C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D2184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B8C70" w14:textId="7C324E20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 CONDICIONADO SPLIT HIWAL INVERTER 24.000 BTUs (FRIO) 220V GÁS R 32/R410 CONECTIVIDADE E COMANDO DE VOZ CLASSIFICAÇÃO ENERGÉTICA INMETRO A SERPENTINA DE COBRE CONDENSADOR HORIZONTAL. PESO LÍQUIDO DA CONDENSADORA 42 KG OU MAIS NÍVEL DE RUÍDO INTERNO 47 DB OU MENOS.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7631A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D1C20D" w14:textId="77777777" w:rsidR="00AA1365" w:rsidRDefault="00AA1365">
            <w:pPr>
              <w:spacing w:after="0"/>
              <w:ind w:left="0" w:hanging="2"/>
            </w:pPr>
          </w:p>
        </w:tc>
      </w:tr>
      <w:tr w:rsidR="00AA1365" w14:paraId="4A71F4D5" w14:textId="77777777">
        <w:trPr>
          <w:trHeight w:val="114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68206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A702DC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5943B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B45AE6" w14:textId="77777777" w:rsidR="00AA1365" w:rsidRDefault="00000000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 CONDICIONADO SPLIT HIWAL INVERTER 12.000 BTUs (FRIO) 220V GÁS R 32/410 CONECTIVIDADE E COMANDO DE VOZ CLASSIFICAÇÃO ENERGÉTICA INMETRO A SERPENTINA DE COBRE CONDENSADOR HORIZONTAL</w:t>
            </w:r>
          </w:p>
          <w:p w14:paraId="7B0FFD9F" w14:textId="77777777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PESO LÍQUIDO DA CONDENSADORA 24 KG OU MAIS NÍVEL DE RUÍDO INTERNO 42 DB OU MENOS.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1B553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E15EEAC" w14:textId="77777777" w:rsidR="00AA1365" w:rsidRDefault="00AA1365">
            <w:pPr>
              <w:spacing w:after="0"/>
              <w:ind w:left="0" w:hanging="2"/>
            </w:pPr>
          </w:p>
        </w:tc>
      </w:tr>
      <w:tr w:rsidR="00AA1365" w14:paraId="0E538E76" w14:textId="77777777">
        <w:trPr>
          <w:trHeight w:val="69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CA59A3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D75EA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17895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7BDF84" w14:textId="30EC19F6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 CONDICIONADO SPLIT HIWAL INVERTER 31.000/36.000 BTUs (FRIO) 220V GÁS R32/R410 CONECTIVIDADE E COMANDO DE VOZ CLASSIFICAÇÃO ENERGÉTICA INMETRO A SERPENTINA DE COBRE CONDENSADOR HORIZONTAL.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3AC0AA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FE2161" w14:textId="77777777" w:rsidR="00AA1365" w:rsidRDefault="00AA1365">
            <w:pPr>
              <w:spacing w:after="0"/>
              <w:ind w:left="0" w:hanging="2"/>
            </w:pPr>
          </w:p>
        </w:tc>
      </w:tr>
      <w:tr w:rsidR="00AA1365" w14:paraId="1B3E0FB5" w14:textId="77777777">
        <w:trPr>
          <w:trHeight w:val="915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D0109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6D8AA3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6C7D49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F2CD7" w14:textId="77777777" w:rsidR="00AA1365" w:rsidRDefault="00000000">
            <w:pP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AR CONDICIONADO PISO TETO INVERTER 42.000/48.000 BTUs (FRIO) 220V MONOFASICO GÁS R32/R410 CLASSIFICAÇAO ENERGÉTICA IMETRO A SERPENTINA DE COBRE CONDENSADOR HORIZONTAL PESO LÍQUIDO DA</w:t>
            </w:r>
          </w:p>
          <w:p w14:paraId="59380D58" w14:textId="77777777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CONDENSADORA 90 KG OU MAIS NÍVEL DE RUÍDO INTERNO 50 DB OU MENOS.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4CF9F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47DDAC1" w14:textId="77777777" w:rsidR="00AA1365" w:rsidRDefault="00AA1365">
            <w:pPr>
              <w:spacing w:after="0"/>
              <w:ind w:left="0" w:hanging="2"/>
            </w:pPr>
          </w:p>
        </w:tc>
      </w:tr>
      <w:tr w:rsidR="00AA1365" w14:paraId="35F2F10C" w14:textId="77777777">
        <w:trPr>
          <w:trHeight w:val="300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ED5451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87ECB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503A5" w14:textId="77777777" w:rsidR="00AA1365" w:rsidRDefault="00000000">
            <w:pPr>
              <w:spacing w:after="0"/>
              <w:ind w:left="0" w:hanging="2"/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UN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998DF" w14:textId="77777777" w:rsidR="00AA1365" w:rsidRDefault="00000000">
            <w:pPr>
              <w:spacing w:after="0"/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CORTINA DE AR PAREDE 2 METROS 220V COM CONTROLE REMOTO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A8B3D" w14:textId="77777777" w:rsidR="00AA1365" w:rsidRDefault="00AA1365">
            <w:pPr>
              <w:spacing w:after="0"/>
              <w:ind w:left="0" w:hanging="2"/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8CC7009" w14:textId="77777777" w:rsidR="00AA1365" w:rsidRDefault="00AA1365">
            <w:pPr>
              <w:spacing w:after="0"/>
              <w:ind w:left="0" w:hanging="2"/>
            </w:pPr>
          </w:p>
        </w:tc>
      </w:tr>
    </w:tbl>
    <w:p w14:paraId="441622CA" w14:textId="77777777" w:rsidR="00AA1365" w:rsidRDefault="00000000">
      <w:pPr>
        <w:spacing w:after="0" w:line="240" w:lineRule="auto"/>
        <w:ind w:left="0" w:right="289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Observação: essa cotação ficará disponível no site da Prefeitura do dia 02/06/2025 a 09/06/2025. </w:t>
      </w:r>
    </w:p>
    <w:p w14:paraId="20417986" w14:textId="77777777" w:rsidR="00AA1365" w:rsidRDefault="00000000">
      <w:pPr>
        <w:spacing w:after="0" w:line="240" w:lineRule="auto"/>
        <w:ind w:left="0" w:right="289" w:hanging="2"/>
        <w:jc w:val="both"/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</w:rPr>
        <w:t xml:space="preserve">Favor responder para o e-mail: </w:t>
      </w:r>
      <w:hyperlink r:id="rId8">
        <w:r>
          <w:rPr>
            <w:rFonts w:ascii="Arial" w:eastAsia="Arial" w:hAnsi="Arial" w:cs="Arial"/>
            <w:b/>
            <w:color w:val="1155CC"/>
            <w:highlight w:val="yellow"/>
            <w:u w:val="single"/>
          </w:rPr>
          <w:t>fernandamendonca@ituverava.sp.gov.br</w:t>
        </w:r>
      </w:hyperlink>
    </w:p>
    <w:p w14:paraId="0ADFD0DD" w14:textId="77777777" w:rsidR="00AA1365" w:rsidRDefault="00AA1365">
      <w:pPr>
        <w:spacing w:after="0" w:line="240" w:lineRule="auto"/>
        <w:ind w:right="-277"/>
        <w:rPr>
          <w:sz w:val="12"/>
          <w:szCs w:val="12"/>
        </w:rPr>
      </w:pPr>
    </w:p>
    <w:p w14:paraId="475C7731" w14:textId="77777777" w:rsidR="00AA1365" w:rsidRDefault="00AA1365">
      <w:pPr>
        <w:spacing w:after="0" w:line="360" w:lineRule="auto"/>
        <w:ind w:right="289"/>
        <w:jc w:val="both"/>
        <w:rPr>
          <w:sz w:val="12"/>
          <w:szCs w:val="12"/>
        </w:rPr>
      </w:pPr>
    </w:p>
    <w:p w14:paraId="41556286" w14:textId="77777777" w:rsidR="00AA1365" w:rsidRDefault="00AA1365">
      <w:pPr>
        <w:spacing w:after="0" w:line="360" w:lineRule="auto"/>
        <w:ind w:right="289"/>
        <w:jc w:val="both"/>
        <w:rPr>
          <w:sz w:val="12"/>
          <w:szCs w:val="12"/>
        </w:rPr>
      </w:pPr>
    </w:p>
    <w:p w14:paraId="03B192B7" w14:textId="77777777" w:rsidR="00AA1365" w:rsidRDefault="00000000">
      <w:pPr>
        <w:spacing w:after="0" w:line="360" w:lineRule="auto"/>
        <w:ind w:left="0" w:right="-565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OBSERVAÇÕES: </w:t>
      </w:r>
    </w:p>
    <w:p w14:paraId="4E561666" w14:textId="77777777" w:rsidR="00AA1365" w:rsidRDefault="00000000">
      <w:pPr>
        <w:pStyle w:val="Ttulo3"/>
        <w:keepNext w:val="0"/>
        <w:spacing w:before="280" w:after="80" w:line="360" w:lineRule="auto"/>
        <w:ind w:left="1" w:right="-570" w:hanging="3"/>
        <w:rPr>
          <w:rFonts w:ascii="Arial" w:eastAsia="Arial" w:hAnsi="Arial" w:cs="Arial"/>
          <w:b/>
          <w:sz w:val="26"/>
          <w:szCs w:val="26"/>
        </w:rPr>
      </w:pPr>
      <w:bookmarkStart w:id="0" w:name="_heading=h.dbdag3e11hr" w:colFirst="0" w:colLast="0"/>
      <w:bookmarkEnd w:id="0"/>
      <w:r>
        <w:rPr>
          <w:rFonts w:ascii="Arial" w:eastAsia="Arial" w:hAnsi="Arial" w:cs="Arial"/>
          <w:b/>
          <w:sz w:val="26"/>
          <w:szCs w:val="26"/>
        </w:rPr>
        <w:t>DAS INSTALAÇÕES</w:t>
      </w:r>
    </w:p>
    <w:p w14:paraId="57A62F6E" w14:textId="77777777" w:rsidR="00AA1365" w:rsidRDefault="00000000">
      <w:pPr>
        <w:spacing w:after="0"/>
        <w:ind w:left="0" w:right="-57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aquisição dos aparelhos de ar-condicionado inclui a instalação completa, compreendendo:</w:t>
      </w:r>
    </w:p>
    <w:p w14:paraId="1D7669C7" w14:textId="77777777" w:rsidR="00AA1365" w:rsidRDefault="00000000">
      <w:pPr>
        <w:numPr>
          <w:ilvl w:val="0"/>
          <w:numId w:val="2"/>
        </w:numPr>
        <w:spacing w:after="0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Interligação das unidades (evaporadora e condensadora) com tubulação de cobre e isolamento térmico, conforme especificações do fabricante;</w:t>
      </w:r>
    </w:p>
    <w:p w14:paraId="62C4B076" w14:textId="77777777" w:rsidR="00AA1365" w:rsidRDefault="00000000">
      <w:pPr>
        <w:numPr>
          <w:ilvl w:val="0"/>
          <w:numId w:val="2"/>
        </w:numPr>
        <w:spacing w:after="0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Instalação física das unidades, com fornecimento de suportes, mão francesa e materiais necessários;</w:t>
      </w:r>
    </w:p>
    <w:p w14:paraId="2EB28F69" w14:textId="77777777" w:rsidR="00AA1365" w:rsidRDefault="00000000">
      <w:pPr>
        <w:numPr>
          <w:ilvl w:val="0"/>
          <w:numId w:val="2"/>
        </w:numPr>
        <w:spacing w:after="0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Carga de gás refrigerante, teste de funcionamento e vedação adequada de telhado e paredes, quando aplicável;</w:t>
      </w:r>
    </w:p>
    <w:p w14:paraId="1334823E" w14:textId="77777777" w:rsidR="00AA1365" w:rsidRDefault="00000000">
      <w:pPr>
        <w:numPr>
          <w:ilvl w:val="0"/>
          <w:numId w:val="2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Todo o serviço deve atender às normas técnicas vigentes (ABNT, INMETRO e normas de segurança do trabalho).</w:t>
      </w:r>
      <w:r>
        <w:rPr>
          <w:rFonts w:ascii="Arial" w:eastAsia="Arial" w:hAnsi="Arial" w:cs="Arial"/>
          <w:sz w:val="24"/>
          <w:szCs w:val="24"/>
        </w:rPr>
        <w:br/>
      </w:r>
    </w:p>
    <w:p w14:paraId="607548DB" w14:textId="77777777" w:rsidR="00AA1365" w:rsidRDefault="00000000">
      <w:pPr>
        <w:pStyle w:val="Ttulo3"/>
        <w:keepNext w:val="0"/>
        <w:ind w:left="1" w:right="-570" w:hanging="3"/>
        <w:rPr>
          <w:rFonts w:ascii="Arial" w:eastAsia="Arial" w:hAnsi="Arial" w:cs="Arial"/>
          <w:b/>
          <w:sz w:val="26"/>
          <w:szCs w:val="26"/>
        </w:rPr>
      </w:pPr>
      <w:bookmarkStart w:id="1" w:name="_heading=h.gsdwcrfmd2sk" w:colFirst="0" w:colLast="0"/>
      <w:bookmarkEnd w:id="1"/>
      <w:r>
        <w:rPr>
          <w:rFonts w:ascii="Arial" w:eastAsia="Arial" w:hAnsi="Arial" w:cs="Arial"/>
          <w:b/>
          <w:sz w:val="26"/>
          <w:szCs w:val="26"/>
        </w:rPr>
        <w:t>DAS RESPONSABILIDADES DA EMPRESA INSTALADORA</w:t>
      </w:r>
    </w:p>
    <w:p w14:paraId="0E78EC94" w14:textId="77777777" w:rsidR="00AA1365" w:rsidRDefault="00000000">
      <w:pPr>
        <w:numPr>
          <w:ilvl w:val="0"/>
          <w:numId w:val="1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a instalação dos equipamentos adquiridos, garantindo perfeito funcionamento;</w:t>
      </w:r>
    </w:p>
    <w:p w14:paraId="50189646" w14:textId="77777777" w:rsidR="00AA1365" w:rsidRDefault="00000000">
      <w:pPr>
        <w:numPr>
          <w:ilvl w:val="0"/>
          <w:numId w:val="1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Fornecer materiais e mão de obra necessários, exceto pontos elétricos, que serão de responsabilidade do CONTRATANTE;</w:t>
      </w:r>
    </w:p>
    <w:p w14:paraId="5A49D139" w14:textId="77777777" w:rsidR="00AA1365" w:rsidRDefault="00000000">
      <w:pPr>
        <w:numPr>
          <w:ilvl w:val="0"/>
          <w:numId w:val="1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a limpeza do local após a conclusão da instalação;</w:t>
      </w:r>
    </w:p>
    <w:p w14:paraId="5CEC50B8" w14:textId="77777777" w:rsidR="00AA1365" w:rsidRDefault="00000000">
      <w:pPr>
        <w:numPr>
          <w:ilvl w:val="0"/>
          <w:numId w:val="1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Cumprir as normas técnicas e de segurança aplicáveis.</w:t>
      </w:r>
      <w:r>
        <w:rPr>
          <w:rFonts w:ascii="Arial" w:eastAsia="Arial" w:hAnsi="Arial" w:cs="Arial"/>
          <w:sz w:val="24"/>
          <w:szCs w:val="24"/>
        </w:rPr>
        <w:br/>
      </w:r>
    </w:p>
    <w:p w14:paraId="70E19AF3" w14:textId="77777777" w:rsidR="00AA1365" w:rsidRDefault="00000000">
      <w:pPr>
        <w:pStyle w:val="Ttulo3"/>
        <w:keepNext w:val="0"/>
        <w:ind w:left="1" w:right="-570" w:hanging="3"/>
        <w:rPr>
          <w:rFonts w:ascii="Arial" w:eastAsia="Arial" w:hAnsi="Arial" w:cs="Arial"/>
          <w:b/>
          <w:sz w:val="26"/>
          <w:szCs w:val="26"/>
        </w:rPr>
      </w:pPr>
      <w:bookmarkStart w:id="2" w:name="_heading=h.cogisb7d1tze" w:colFirst="0" w:colLast="0"/>
      <w:bookmarkEnd w:id="2"/>
      <w:r>
        <w:rPr>
          <w:rFonts w:ascii="Arial" w:eastAsia="Arial" w:hAnsi="Arial" w:cs="Arial"/>
          <w:b/>
          <w:sz w:val="26"/>
          <w:szCs w:val="26"/>
        </w:rPr>
        <w:t>DAS RESPONSABILIDADES DO CONTRATANTE</w:t>
      </w:r>
    </w:p>
    <w:p w14:paraId="1A026300" w14:textId="77777777" w:rsidR="00AA1365" w:rsidRDefault="00000000">
      <w:pPr>
        <w:numPr>
          <w:ilvl w:val="0"/>
          <w:numId w:val="3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Disponibilizar o ambiente adequado para a instalação;</w:t>
      </w:r>
    </w:p>
    <w:p w14:paraId="689CC140" w14:textId="77777777" w:rsidR="00AA1365" w:rsidRDefault="00000000">
      <w:pPr>
        <w:numPr>
          <w:ilvl w:val="0"/>
          <w:numId w:val="3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Providenciar ponto de energia elétrica;</w:t>
      </w:r>
    </w:p>
    <w:p w14:paraId="60AEB4AD" w14:textId="77777777" w:rsidR="00AA1365" w:rsidRDefault="00000000">
      <w:pPr>
        <w:numPr>
          <w:ilvl w:val="0"/>
          <w:numId w:val="3"/>
        </w:numPr>
        <w:spacing w:after="0" w:line="240" w:lineRule="auto"/>
        <w:ind w:left="0" w:right="-57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eventuais ajustes estruturais ou elétricos necessários antes da instalação.</w:t>
      </w:r>
    </w:p>
    <w:p w14:paraId="2956376D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6B991D9F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6C125279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15F2D396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1FABDD10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1F4C71CD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52B687C9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3F83FA58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4527D105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238A787F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123D6526" w14:textId="77777777" w:rsidR="00AA1365" w:rsidRDefault="00AA1365">
      <w:pPr>
        <w:spacing w:after="0" w:line="360" w:lineRule="auto"/>
        <w:ind w:left="0" w:right="289" w:hanging="2"/>
        <w:jc w:val="both"/>
        <w:rPr>
          <w:rFonts w:ascii="Arial" w:eastAsia="Arial" w:hAnsi="Arial" w:cs="Arial"/>
          <w:b/>
        </w:rPr>
      </w:pPr>
    </w:p>
    <w:p w14:paraId="585E2172" w14:textId="77777777" w:rsidR="00AA1365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Ituverava (SP), 02 de junho de 2025.</w:t>
      </w:r>
    </w:p>
    <w:p w14:paraId="2E35E68F" w14:textId="77777777" w:rsidR="00AA1365" w:rsidRDefault="00AA1365">
      <w:pPr>
        <w:spacing w:after="0" w:line="240" w:lineRule="auto"/>
        <w:ind w:left="0" w:right="289" w:hanging="2"/>
        <w:rPr>
          <w:rFonts w:ascii="Arial" w:eastAsia="Arial" w:hAnsi="Arial" w:cs="Arial"/>
        </w:rPr>
      </w:pPr>
    </w:p>
    <w:p w14:paraId="64DAD51D" w14:textId="77777777" w:rsidR="00AA1365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Atte., </w:t>
      </w:r>
    </w:p>
    <w:p w14:paraId="3A2E9938" w14:textId="77777777" w:rsidR="00AA1365" w:rsidRDefault="00AA1365">
      <w:pPr>
        <w:spacing w:after="0" w:line="240" w:lineRule="auto"/>
        <w:ind w:left="0" w:right="289" w:hanging="2"/>
        <w:rPr>
          <w:rFonts w:ascii="Arial" w:eastAsia="Arial" w:hAnsi="Arial" w:cs="Arial"/>
        </w:rPr>
      </w:pPr>
    </w:p>
    <w:p w14:paraId="28B8D176" w14:textId="77777777" w:rsidR="00AA1365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Fernanda Moraes de Mendonça</w:t>
      </w:r>
    </w:p>
    <w:p w14:paraId="554866B8" w14:textId="77777777" w:rsidR="00AA1365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Setor de Compras  </w:t>
      </w:r>
    </w:p>
    <w:p w14:paraId="55998C4A" w14:textId="77777777" w:rsidR="00AA1365" w:rsidRDefault="00000000">
      <w:pPr>
        <w:spacing w:after="0" w:line="240" w:lineRule="auto"/>
        <w:ind w:left="0" w:right="289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(16) 3830-7000 – R 257 </w:t>
      </w:r>
    </w:p>
    <w:sectPr w:rsidR="00AA1365">
      <w:footerReference w:type="default" r:id="rId9"/>
      <w:pgSz w:w="11906" w:h="16838"/>
      <w:pgMar w:top="1107" w:right="849" w:bottom="1418" w:left="1701" w:header="568" w:footer="2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B3DC" w14:textId="77777777" w:rsidR="007615D9" w:rsidRDefault="007615D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5CB2DA3" w14:textId="77777777" w:rsidR="007615D9" w:rsidRDefault="007615D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5C6F" w14:textId="77777777" w:rsidR="00AA1365" w:rsidRDefault="00AA136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360" w:hanging="2"/>
      <w:jc w:val="center"/>
      <w:rPr>
        <w:rFonts w:ascii="Comic Sans MS" w:eastAsia="Comic Sans MS" w:hAnsi="Comic Sans MS" w:cs="Comic Sans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FA73" w14:textId="77777777" w:rsidR="007615D9" w:rsidRDefault="007615D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4DE885" w14:textId="77777777" w:rsidR="007615D9" w:rsidRDefault="007615D9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B105E"/>
    <w:multiLevelType w:val="multilevel"/>
    <w:tmpl w:val="33269A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83267A"/>
    <w:multiLevelType w:val="multilevel"/>
    <w:tmpl w:val="951609F2"/>
    <w:lvl w:ilvl="0">
      <w:start w:val="1"/>
      <w:numFmt w:val="decimal"/>
      <w:pStyle w:val="Normal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8936C2"/>
    <w:multiLevelType w:val="multilevel"/>
    <w:tmpl w:val="CCB27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DB6706"/>
    <w:multiLevelType w:val="multilevel"/>
    <w:tmpl w:val="44828E5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81533432">
    <w:abstractNumId w:val="3"/>
  </w:num>
  <w:num w:numId="2" w16cid:durableId="330841126">
    <w:abstractNumId w:val="2"/>
  </w:num>
  <w:num w:numId="3" w16cid:durableId="908343013">
    <w:abstractNumId w:val="0"/>
  </w:num>
  <w:num w:numId="4" w16cid:durableId="1753774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365"/>
    <w:rsid w:val="003E185C"/>
    <w:rsid w:val="007615D9"/>
    <w:rsid w:val="00A22E82"/>
    <w:rsid w:val="00A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9E02"/>
  <w15:docId w15:val="{A277AFF7-524F-435B-A808-1BF63351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uppressAutoHyphens w:val="0"/>
      <w:spacing w:after="0" w:line="240" w:lineRule="auto"/>
      <w:ind w:left="-1" w:hanging="1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uppressAutoHyphens w:val="0"/>
      <w:spacing w:after="0" w:line="240" w:lineRule="auto"/>
      <w:jc w:val="both"/>
      <w:outlineLvl w:val="1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uppressAutoHyphens w:val="0"/>
      <w:spacing w:after="0" w:line="240" w:lineRule="auto"/>
      <w:jc w:val="both"/>
      <w:outlineLvl w:val="2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outlineLvl w:val="3"/>
    </w:pPr>
    <w:rPr>
      <w:rFonts w:ascii="Arial" w:eastAsia="Lucida Sans Unicode" w:hAnsi="Arial"/>
      <w:b/>
      <w:color w:val="000000"/>
      <w:szCs w:val="24"/>
      <w:lang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4"/>
    </w:pPr>
    <w:rPr>
      <w:rFonts w:ascii="Times New Roman" w:eastAsia="Lucida Sans Unicode" w:hAnsi="Times New Roman"/>
      <w:b/>
      <w:color w:val="000000"/>
      <w:sz w:val="48"/>
      <w:szCs w:val="24"/>
      <w:lang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5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styleId="Ttulo7">
    <w:name w:val="heading 7"/>
    <w:basedOn w:val="Normal"/>
    <w:next w:val="Normal"/>
    <w:pPr>
      <w:keepNext/>
      <w:suppressAutoHyphens w:val="0"/>
      <w:spacing w:after="0" w:line="240" w:lineRule="auto"/>
      <w:outlineLvl w:val="6"/>
    </w:pPr>
    <w:rPr>
      <w:rFonts w:ascii="Arial" w:eastAsia="Lucida Sans Unicode" w:hAnsi="Arial"/>
      <w:color w:val="000000"/>
      <w:sz w:val="24"/>
      <w:szCs w:val="24"/>
      <w:lang/>
    </w:rPr>
  </w:style>
  <w:style w:type="paragraph" w:styleId="Ttulo8">
    <w:name w:val="heading 8"/>
    <w:basedOn w:val="Normal"/>
    <w:next w:val="Normal"/>
    <w:pPr>
      <w:keepNext/>
      <w:suppressAutoHyphens w:val="0"/>
      <w:spacing w:after="0" w:line="360" w:lineRule="auto"/>
      <w:jc w:val="center"/>
      <w:outlineLvl w:val="7"/>
    </w:pPr>
    <w:rPr>
      <w:rFonts w:ascii="Arial" w:eastAsia="Lucida Sans Unicode" w:hAnsi="Arial"/>
      <w:b/>
      <w:color w:val="000000"/>
      <w:szCs w:val="24"/>
      <w:lang/>
    </w:rPr>
  </w:style>
  <w:style w:type="paragraph" w:styleId="Ttulo9">
    <w:name w:val="heading 9"/>
    <w:basedOn w:val="Normal"/>
    <w:next w:val="Normal"/>
    <w:pPr>
      <w:keepNext/>
      <w:suppressAutoHyphens w:val="0"/>
      <w:spacing w:after="0" w:line="240" w:lineRule="auto"/>
      <w:ind w:firstLine="851"/>
      <w:jc w:val="both"/>
      <w:outlineLvl w:val="8"/>
    </w:pPr>
    <w:rPr>
      <w:rFonts w:ascii="Arial" w:eastAsia="Lucida Sans Unicode" w:hAnsi="Arial"/>
      <w:b/>
      <w:color w:val="000000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uppressAutoHyphens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32"/>
      <w:szCs w:val="24"/>
      <w:lang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2Char">
    <w:name w:val="Título 2 Char"/>
    <w:rPr>
      <w:rFonts w:ascii="Arial" w:eastAsia="Lucida Sans Unicode" w:hAnsi="Arial" w:cs="Arial"/>
      <w:b/>
      <w:bCs/>
      <w:i/>
      <w:iCs/>
      <w:color w:val="000000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customStyle="1" w:styleId="Ttulo3Char">
    <w:name w:val="Título 3 Char"/>
    <w:rPr>
      <w:rFonts w:ascii="Lucida Casual" w:eastAsia="Times New Roman" w:hAnsi="Lucida Casual"/>
      <w:b/>
      <w:bCs/>
      <w:color w:val="000000"/>
      <w:w w:val="100"/>
      <w:position w:val="-1"/>
      <w:sz w:val="40"/>
      <w:szCs w:val="20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Arial" w:eastAsia="Lucida Sans Unicode" w:hAnsi="Arial"/>
      <w:b/>
      <w:color w:val="000000"/>
      <w:w w:val="100"/>
      <w:position w:val="-1"/>
      <w:sz w:val="22"/>
      <w:szCs w:val="24"/>
      <w:effect w:val="none"/>
      <w:vertAlign w:val="baseline"/>
      <w:cs w:val="0"/>
      <w:em w:val="none"/>
      <w:lang/>
    </w:rPr>
  </w:style>
  <w:style w:type="character" w:customStyle="1" w:styleId="Ttulo5Char">
    <w:name w:val="Título 5 Char"/>
    <w:rPr>
      <w:rFonts w:ascii="Times New Roman" w:eastAsia="Lucida Sans Unicode" w:hAnsi="Times New Roman"/>
      <w:b/>
      <w:color w:val="000000"/>
      <w:w w:val="100"/>
      <w:position w:val="-1"/>
      <w:sz w:val="48"/>
      <w:szCs w:val="24"/>
      <w:effect w:val="none"/>
      <w:vertAlign w:val="baseline"/>
      <w:cs w:val="0"/>
      <w:em w:val="none"/>
      <w:lang/>
    </w:rPr>
  </w:style>
  <w:style w:type="character" w:customStyle="1" w:styleId="Ttulo6Char">
    <w:name w:val="Título 6 Char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7Char">
    <w:name w:val="Título 7 Char"/>
    <w:rPr>
      <w:rFonts w:ascii="Arial" w:eastAsia="Lucida Sans Unicode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8Char">
    <w:name w:val="Título 8 Char"/>
    <w:rPr>
      <w:rFonts w:ascii="Times New Roman" w:eastAsia="Lucida Sans Unicode" w:hAnsi="Times New Roman"/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customStyle="1" w:styleId="Ttulo9Char">
    <w:name w:val="Título 9 Char"/>
    <w:rPr>
      <w:rFonts w:ascii="Times New Roman" w:eastAsia="Times New Roman" w:hAnsi="Times New Roman"/>
      <w:b/>
      <w:iCs/>
      <w:color w:val="000000"/>
      <w:spacing w:val="100"/>
      <w:w w:val="100"/>
      <w:position w:val="-1"/>
      <w:sz w:val="36"/>
      <w:szCs w:val="20"/>
      <w:effect w:val="none"/>
      <w:vertAlign w:val="baseline"/>
      <w:cs w:val="0"/>
      <w:em w:val="none"/>
    </w:rPr>
  </w:style>
  <w:style w:type="paragraph" w:styleId="Textodebalo">
    <w:name w:val="Balloon Text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/>
      <w:sz w:val="16"/>
      <w:szCs w:val="20"/>
      <w:lang w:eastAsia="pt-BR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pPr>
      <w:suppressAutoHyphens w:val="0"/>
      <w:spacing w:after="0" w:line="360" w:lineRule="auto"/>
      <w:ind w:left="284" w:firstLine="2268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pPr>
      <w:suppressAutoHyphens w:val="0"/>
      <w:spacing w:after="0" w:line="360" w:lineRule="auto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CaracteresdeNotadeRodap">
    <w:name w:val="Caracteres de Nota de Rodapé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cadores">
    <w:name w:val="Marcadores"/>
    <w:rPr>
      <w:rFonts w:ascii="StarSymbol" w:eastAsia="StarSymbol" w:hAnsi="StarSymbol" w:cs="Courier New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cteresdeNotadeFim">
    <w:name w:val="Caracteres de Nota de Fim"/>
    <w:rPr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Fontepargpadro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1">
    <w:name w:val="Normal1"/>
    <w:rPr>
      <w:noProof w:val="0"/>
      <w:w w:val="100"/>
      <w:position w:val="-1"/>
      <w:sz w:val="20"/>
      <w:effect w:val="none"/>
      <w:vertAlign w:val="baseline"/>
      <w:cs w:val="0"/>
      <w:em w:val="none"/>
      <w:lang w:val="pt-BR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1">
    <w:name w:val="RTF_Num 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1">
    <w:name w:val="RTF_Num 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1">
    <w:name w:val="RTF_Num 81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1">
    <w:name w:val="RTF_Num 116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2">
    <w:name w:val="RTF_Num 116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3">
    <w:name w:val="RTF_Num 116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4">
    <w:name w:val="RTF_Num 116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5">
    <w:name w:val="RTF_Num 116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6">
    <w:name w:val="RTF_Num 116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7">
    <w:name w:val="RTF_Num 116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8">
    <w:name w:val="RTF_Num 116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169">
    <w:name w:val="RTF_Num 116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1831">
    <w:name w:val="RTF_Num 18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2231">
    <w:name w:val="RTF_Num 22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">
    <w:name w:val="WW-Caractere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rFonts w:ascii="Times New Roman" w:eastAsia="Lucida Sans Unicode" w:hAnsi="Times New Roman"/>
      <w:b/>
      <w:color w:val="000000"/>
      <w:sz w:val="24"/>
      <w:szCs w:val="24"/>
      <w:lang/>
    </w:rPr>
  </w:style>
  <w:style w:type="character" w:customStyle="1" w:styleId="CorpodetextoChar">
    <w:name w:val="Corpo de texto Char"/>
    <w:rPr>
      <w:rFonts w:ascii="Times New Roman" w:eastAsia="Lucida Sans Unicode" w:hAnsi="Times New Roman"/>
      <w:color w:val="000000"/>
      <w:w w:val="100"/>
      <w:position w:val="-1"/>
      <w:sz w:val="20"/>
      <w:szCs w:val="24"/>
      <w:effect w:val="none"/>
      <w:vertAlign w:val="baseline"/>
      <w:cs w:val="0"/>
      <w:em w:val="none"/>
      <w:lang/>
    </w:rPr>
  </w:style>
  <w:style w:type="paragraph" w:styleId="Recuodecorpodetexto">
    <w:name w:val="Body Text Indent"/>
    <w:basedOn w:val="Normal"/>
    <w:pPr>
      <w:suppressAutoHyphens w:val="0"/>
      <w:spacing w:after="0" w:line="360" w:lineRule="auto"/>
      <w:ind w:firstLine="1701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character" w:customStyle="1" w:styleId="RecuodecorpodetextoChar">
    <w:name w:val="Recuo de corpo de texto Char"/>
    <w:rPr>
      <w:rFonts w:ascii="Arial" w:eastAsia="Lucida Sans Unicode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customStyle="1" w:styleId="Ttulo10">
    <w:name w:val="Título1"/>
    <w:basedOn w:val="Normal"/>
    <w:next w:val="Corpodetexto"/>
    <w:pPr>
      <w:keepNext/>
      <w:suppressAutoHyphens w:val="0"/>
      <w:spacing w:before="240" w:after="120" w:line="240" w:lineRule="auto"/>
    </w:pPr>
    <w:rPr>
      <w:rFonts w:ascii="Arial" w:eastAsia="Lucida Sans Unicode" w:hAnsi="Arial"/>
      <w:color w:val="000000"/>
      <w:sz w:val="28"/>
      <w:szCs w:val="24"/>
      <w:lang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Arial" w:eastAsia="Lucida Sans Unicode" w:hAnsi="Arial"/>
      <w:i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character" w:customStyle="1" w:styleId="TtuloChar">
    <w:name w:val="Título Char"/>
    <w:rPr>
      <w:rFonts w:ascii="Arial" w:eastAsia="Lucida Sans Unicode" w:hAnsi="Arial"/>
      <w:color w:val="000000"/>
      <w:w w:val="100"/>
      <w:position w:val="-1"/>
      <w:sz w:val="28"/>
      <w:szCs w:val="24"/>
      <w:effect w:val="none"/>
      <w:vertAlign w:val="baseline"/>
      <w:cs w:val="0"/>
      <w:em w:val="none"/>
      <w:lang/>
    </w:rPr>
  </w:style>
  <w:style w:type="paragraph" w:customStyle="1" w:styleId="Contedodatabela">
    <w:name w:val="Conteúdo da tabela"/>
    <w:basedOn w:val="Corpodetexto"/>
    <w:pPr>
      <w:spacing w:after="120"/>
    </w:pPr>
    <w:rPr>
      <w:sz w:val="20"/>
      <w:lang/>
    </w:rPr>
  </w:style>
  <w:style w:type="paragraph" w:customStyle="1" w:styleId="Ttulodatabela">
    <w:name w:val="Título da tabela"/>
    <w:basedOn w:val="Contedodatabela"/>
    <w:pPr>
      <w:jc w:val="center"/>
    </w:pPr>
    <w:rPr>
      <w:i/>
    </w:rPr>
  </w:style>
  <w:style w:type="paragraph" w:customStyle="1" w:styleId="Contedodoquadro">
    <w:name w:val="Conteúdo do quadro"/>
    <w:basedOn w:val="Corpodetexto"/>
    <w:pPr>
      <w:spacing w:after="120"/>
    </w:pPr>
    <w:rPr>
      <w:sz w:val="20"/>
      <w:lang/>
    </w:rPr>
  </w:style>
  <w:style w:type="paragraph" w:styleId="Textodenotaderodap">
    <w:name w:val="footnote text"/>
    <w:basedOn w:val="Normal"/>
    <w:pPr>
      <w:suppressLineNumbers/>
      <w:suppressAutoHyphens w:val="0"/>
      <w:spacing w:after="0" w:line="240" w:lineRule="auto"/>
      <w:ind w:left="283" w:hanging="283"/>
    </w:pPr>
    <w:rPr>
      <w:rFonts w:ascii="Times New Roman" w:eastAsia="Lucida Sans Unicode" w:hAnsi="Times New Roman"/>
      <w:color w:val="000000"/>
      <w:sz w:val="20"/>
      <w:szCs w:val="20"/>
      <w:lang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customStyle="1" w:styleId="Textopr-formatado">
    <w:name w:val="Texto pré-formatado"/>
    <w:basedOn w:val="Normal"/>
    <w:pPr>
      <w:suppressAutoHyphens w:val="0"/>
      <w:spacing w:after="0" w:line="240" w:lineRule="auto"/>
    </w:pPr>
    <w:rPr>
      <w:rFonts w:ascii="Times New Roman" w:eastAsia="Courier New" w:hAnsi="Times New Roman" w:cs="Tahoma"/>
      <w:color w:val="000000"/>
      <w:sz w:val="20"/>
      <w:szCs w:val="20"/>
      <w:lang/>
    </w:rPr>
  </w:style>
  <w:style w:type="paragraph" w:styleId="Corpodetexto2">
    <w:name w:val="Body Text 2"/>
    <w:basedOn w:val="Normal"/>
    <w:pPr>
      <w:spacing w:after="0" w:line="240" w:lineRule="auto"/>
      <w:jc w:val="both"/>
    </w:pPr>
    <w:rPr>
      <w:rFonts w:ascii="Tahoma" w:eastAsia="Times New Roman" w:hAnsi="Tahoma"/>
      <w:spacing w:val="70"/>
      <w:sz w:val="20"/>
      <w:szCs w:val="20"/>
      <w:lang/>
    </w:rPr>
  </w:style>
  <w:style w:type="paragraph" w:styleId="Lista2">
    <w:name w:val="List 2"/>
    <w:basedOn w:val="Normal"/>
    <w:pPr>
      <w:suppressAutoHyphens w:val="0"/>
      <w:spacing w:after="0" w:line="240" w:lineRule="auto"/>
      <w:ind w:left="566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Commarcadores2">
    <w:name w:val="List Bullet 2"/>
    <w:basedOn w:val="Normal"/>
    <w:pPr>
      <w:tabs>
        <w:tab w:val="left" w:pos="0"/>
      </w:tabs>
      <w:suppressAutoHyphens w:val="0"/>
      <w:spacing w:after="0" w:line="360" w:lineRule="auto"/>
      <w:jc w:val="both"/>
    </w:pPr>
    <w:rPr>
      <w:rFonts w:ascii="Arial" w:eastAsia="Lucida Sans Unicode" w:hAnsi="Arial"/>
      <w:color w:val="000000"/>
      <w:sz w:val="24"/>
      <w:szCs w:val="24"/>
      <w:lang/>
    </w:rPr>
  </w:style>
  <w:style w:type="paragraph" w:styleId="Commarcadores3">
    <w:name w:val="List Bullet 3"/>
    <w:basedOn w:val="Normal"/>
    <w:pPr>
      <w:tabs>
        <w:tab w:val="left" w:pos="1852"/>
      </w:tabs>
      <w:suppressAutoHyphens w:val="0"/>
      <w:spacing w:after="0" w:line="240" w:lineRule="auto"/>
      <w:ind w:left="926" w:hanging="360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Commarcadores4">
    <w:name w:val="List Bullet 4"/>
    <w:basedOn w:val="Normal"/>
    <w:pPr>
      <w:tabs>
        <w:tab w:val="left" w:pos="2418"/>
      </w:tabs>
      <w:suppressAutoHyphens w:val="0"/>
      <w:spacing w:after="0" w:line="240" w:lineRule="auto"/>
      <w:ind w:left="1209" w:hanging="360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Recuodecorpodetexto3">
    <w:name w:val="Body Text Indent 3"/>
    <w:basedOn w:val="Normal"/>
    <w:pPr>
      <w:spacing w:after="0" w:line="240" w:lineRule="auto"/>
      <w:ind w:left="567" w:firstLine="1134"/>
      <w:jc w:val="both"/>
    </w:pPr>
    <w:rPr>
      <w:rFonts w:ascii="Lucida Casual" w:eastAsia="Times New Roman" w:hAnsi="Lucida Casual"/>
      <w:sz w:val="24"/>
      <w:szCs w:val="20"/>
      <w:lang/>
    </w:rPr>
  </w:style>
  <w:style w:type="paragraph" w:styleId="Lista5">
    <w:name w:val="List 5"/>
    <w:basedOn w:val="Normal"/>
    <w:pPr>
      <w:suppressAutoHyphens w:val="0"/>
      <w:spacing w:after="0" w:line="240" w:lineRule="auto"/>
      <w:ind w:left="1415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Lista">
    <w:name w:val="List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styleId="Lista3">
    <w:name w:val="List 3"/>
    <w:basedOn w:val="Normal"/>
    <w:pPr>
      <w:suppressAutoHyphens w:val="0"/>
      <w:spacing w:after="0" w:line="240" w:lineRule="auto"/>
      <w:ind w:left="849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Lista4">
    <w:name w:val="List 4"/>
    <w:basedOn w:val="Normal"/>
    <w:pPr>
      <w:suppressAutoHyphens w:val="0"/>
      <w:spacing w:after="0" w:line="240" w:lineRule="auto"/>
      <w:ind w:left="1132" w:hanging="283"/>
    </w:pPr>
    <w:rPr>
      <w:rFonts w:ascii="Times New Roman" w:eastAsia="Lucida Sans Unicode" w:hAnsi="Times New Roman"/>
      <w:color w:val="000000"/>
      <w:sz w:val="20"/>
      <w:szCs w:val="24"/>
      <w:lang/>
    </w:rPr>
  </w:style>
  <w:style w:type="paragraph" w:styleId="Textoembloco">
    <w:name w:val="Block Text"/>
    <w:basedOn w:val="Normal"/>
    <w:pPr>
      <w:tabs>
        <w:tab w:val="left" w:pos="10632"/>
      </w:tabs>
      <w:suppressAutoHyphens w:val="0"/>
      <w:spacing w:after="0" w:line="360" w:lineRule="auto"/>
      <w:ind w:left="709" w:right="708"/>
      <w:jc w:val="both"/>
    </w:pPr>
    <w:rPr>
      <w:rFonts w:ascii="Arial" w:eastAsia="Lucida Sans Unicode" w:hAnsi="Arial"/>
      <w:b/>
      <w:color w:val="000000"/>
      <w:sz w:val="24"/>
      <w:szCs w:val="24"/>
      <w:lang/>
    </w:rPr>
  </w:style>
  <w:style w:type="paragraph" w:customStyle="1" w:styleId="WW-Textoembloco">
    <w:name w:val="WW-Texto em bloco"/>
    <w:basedOn w:val="Normal"/>
    <w:pPr>
      <w:suppressAutoHyphens w:val="0"/>
      <w:spacing w:after="0" w:line="360" w:lineRule="auto"/>
      <w:ind w:firstLine="2552"/>
      <w:jc w:val="both"/>
    </w:pPr>
    <w:rPr>
      <w:rFonts w:ascii="Arial" w:eastAsia="Lucida Sans Unicode" w:hAnsi="Arial"/>
      <w:color w:val="000000"/>
      <w:sz w:val="20"/>
      <w:szCs w:val="24"/>
      <w:lang/>
    </w:rPr>
  </w:style>
  <w:style w:type="paragraph" w:customStyle="1" w:styleId="modelo">
    <w:name w:val="modelo"/>
    <w:basedOn w:val="Cabealho"/>
    <w:next w:val="Cabealho"/>
    <w:pPr>
      <w:tabs>
        <w:tab w:val="center" w:pos="4419"/>
        <w:tab w:val="right" w:pos="8838"/>
      </w:tabs>
      <w:jc w:val="both"/>
    </w:pPr>
    <w:rPr>
      <w:rFonts w:ascii="Arial" w:hAnsi="Arial"/>
      <w:sz w:val="24"/>
      <w:lang/>
    </w:rPr>
  </w:style>
  <w:style w:type="paragraph" w:customStyle="1" w:styleId="WW-Corpodetexto2">
    <w:name w:val="WW-Corpo de texto 2"/>
    <w:basedOn w:val="Normal"/>
    <w:pPr>
      <w:suppressAutoHyphens w:val="0"/>
      <w:spacing w:after="0" w:line="240" w:lineRule="auto"/>
      <w:jc w:val="both"/>
    </w:pPr>
    <w:rPr>
      <w:rFonts w:ascii="Arial" w:eastAsia="Lucida Sans Unicode" w:hAnsi="Arial"/>
      <w:color w:val="FF0000"/>
      <w:sz w:val="24"/>
      <w:szCs w:val="24"/>
      <w:lang/>
    </w:rPr>
  </w:style>
  <w:style w:type="paragraph" w:customStyle="1" w:styleId="WW-Corpodetexto3">
    <w:name w:val="WW-Corpo de texto 3"/>
    <w:basedOn w:val="Normal"/>
    <w:pPr>
      <w:suppressAutoHyphens w:val="0"/>
      <w:spacing w:after="0" w:line="240" w:lineRule="auto"/>
      <w:jc w:val="center"/>
    </w:pPr>
    <w:rPr>
      <w:rFonts w:ascii="Arial" w:eastAsia="Lucida Sans Unicode" w:hAnsi="Arial"/>
      <w:color w:val="000000"/>
      <w:sz w:val="24"/>
      <w:szCs w:val="24"/>
      <w:lang/>
    </w:rPr>
  </w:style>
  <w:style w:type="paragraph" w:customStyle="1" w:styleId="WW-NormalWeb">
    <w:name w:val="WW-Normal (Web)"/>
    <w:basedOn w:val="Normal"/>
    <w:pPr>
      <w:suppressAutoHyphens w:val="0"/>
      <w:spacing w:before="100" w:after="100" w:line="240" w:lineRule="auto"/>
    </w:pPr>
    <w:rPr>
      <w:rFonts w:ascii="Times New Roman" w:eastAsia="Lucida Sans Unicode" w:hAnsi="Times New Roman"/>
      <w:color w:val="000000"/>
      <w:sz w:val="24"/>
      <w:szCs w:val="24"/>
      <w:lang/>
    </w:rPr>
  </w:style>
  <w:style w:type="paragraph" w:customStyle="1" w:styleId="Normal2">
    <w:name w:val="Normal2"/>
    <w:basedOn w:val="Normal"/>
    <w:pPr>
      <w:suppressAutoHyphens w:val="0"/>
      <w:spacing w:after="0" w:line="240" w:lineRule="auto"/>
    </w:pPr>
    <w:rPr>
      <w:rFonts w:ascii="Times New Roman" w:eastAsia="Lucida Sans Unicode" w:hAnsi="Times New Roman"/>
      <w:color w:val="000000"/>
      <w:sz w:val="20"/>
      <w:szCs w:val="24"/>
      <w:lang/>
    </w:rPr>
  </w:style>
  <w:style w:type="character" w:customStyle="1" w:styleId="Recuodecorpodetexto3Char">
    <w:name w:val="Recuo de corpo de texto 3 Char"/>
    <w:rPr>
      <w:rFonts w:ascii="Lucida Casual" w:eastAsia="Times New Roman" w:hAnsi="Lucida Casual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MapadoDocumento">
    <w:name w:val="Document Map"/>
    <w:basedOn w:val="Normal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0"/>
      <w:lang/>
    </w:rPr>
  </w:style>
  <w:style w:type="character" w:customStyle="1" w:styleId="MapadoDocumentoChar">
    <w:name w:val="Mapa do Documento Char"/>
    <w:rPr>
      <w:rFonts w:ascii="Tahoma" w:eastAsia="Times New Roman" w:hAnsi="Tahoma"/>
      <w:w w:val="100"/>
      <w:position w:val="-1"/>
      <w:sz w:val="24"/>
      <w:szCs w:val="20"/>
      <w:effect w:val="none"/>
      <w:shd w:val="clear" w:color="auto" w:fill="000080"/>
      <w:vertAlign w:val="baseline"/>
      <w:cs w:val="0"/>
      <w:em w:val="none"/>
    </w:rPr>
  </w:style>
  <w:style w:type="character" w:customStyle="1" w:styleId="Corpodetexto2Char">
    <w:name w:val="Corpo de texto 2 Char"/>
    <w:rPr>
      <w:rFonts w:ascii="Tahoma" w:eastAsia="Times New Roman" w:hAnsi="Tahoma" w:cs="StarSymbol"/>
      <w:spacing w:val="7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TextosemFormataoChar">
    <w:name w:val="Texto sem Formatação Char"/>
    <w:rPr>
      <w:rFonts w:ascii="Courier New" w:eastAsia="Times New Roman" w:hAnsi="Courier New" w:cs="Tahoma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opadro">
    <w:name w:val="Texto padrão"/>
    <w:basedOn w:val="Normal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DM-Stexto">
    <w:name w:val="ADM-Stexto"/>
    <w:basedOn w:val="Normal"/>
    <w:pPr>
      <w:overflowPunct w:val="0"/>
      <w:autoSpaceDE w:val="0"/>
      <w:autoSpaceDN w:val="0"/>
      <w:adjustRightInd w:val="0"/>
      <w:spacing w:after="0" w:line="240" w:lineRule="auto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normal">
    <w:name w:val="Normal Indent"/>
    <w:basedOn w:val="Normal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pt-BR"/>
    </w:rPr>
  </w:style>
  <w:style w:type="paragraph" w:styleId="NormalWeb">
    <w:name w:val="Normal (Web)"/>
    <w:basedOn w:val="Normal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customStyle="1" w:styleId="WW8Num2z0">
    <w:name w:val="WW8Num2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hAnsi="Times New Roman"/>
      <w:b w:val="0"/>
      <w:i w:val="0"/>
      <w:w w:val="100"/>
      <w:position w:val="-1"/>
      <w:sz w:val="28"/>
      <w:u w:val="none"/>
      <w:effect w:val="none"/>
      <w:vertAlign w:val="baseline"/>
      <w:cs w:val="0"/>
      <w:em w:val="none"/>
    </w:rPr>
  </w:style>
  <w:style w:type="character" w:customStyle="1" w:styleId="WW8NumSt5z0">
    <w:name w:val="WW8NumSt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Fontepargpadro1">
    <w:name w:val="WW-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Smbolosdemarca">
    <w:name w:val="Símbolos de marca"/>
    <w:rPr>
      <w:rFonts w:ascii="StarSymbol" w:hAnsi="Star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SmbolosdeNumerao">
    <w:name w:val="WW-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Marcadores">
    <w:name w:val="WW-Marcadores"/>
    <w:rPr>
      <w:rFonts w:ascii="StarSymbol" w:hAnsi="StarSymbol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WW8Num7z0">
    <w:name w:val="WW8Num7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51">
    <w:name w:val="RTF_Num 5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">
    <w:name w:val="RTF_Num 5 2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3">
    <w:name w:val="RTF_Num 5 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4">
    <w:name w:val="RTF_Num 5 4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">
    <w:name w:val="RTF_Num 5 5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6">
    <w:name w:val="RTF_Num 5 6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7">
    <w:name w:val="RTF_Num 5 7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">
    <w:name w:val="RTF_Num 5 8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TFNum59">
    <w:name w:val="RTF_Num 5 9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91">
    <w:name w:val="RTF_Num 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81">
    <w:name w:val="RTF_Num 28 1"/>
    <w:rPr>
      <w:rFonts w:ascii="Century Schoolbook" w:hAnsi="Century Schoolbook"/>
      <w:w w:val="100"/>
      <w:position w:val="-1"/>
      <w:effect w:val="none"/>
      <w:vertAlign w:val="baseline"/>
      <w:cs w:val="0"/>
      <w:em w:val="none"/>
    </w:rPr>
  </w:style>
  <w:style w:type="character" w:customStyle="1" w:styleId="RTFNum341">
    <w:name w:val="RTF_Num 34 1"/>
    <w:rPr>
      <w:rFonts w:ascii="Century Schoolbook" w:hAnsi="Century Schoolbook"/>
      <w:w w:val="100"/>
      <w:position w:val="-1"/>
      <w:effect w:val="none"/>
      <w:vertAlign w:val="baseline"/>
      <w:cs w:val="0"/>
      <w:em w:val="none"/>
    </w:rPr>
  </w:style>
  <w:style w:type="character" w:customStyle="1" w:styleId="RTFNum471">
    <w:name w:val="RTF_Num 4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2">
    <w:name w:val="RTF_Num 47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3">
    <w:name w:val="RTF_Num 47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4">
    <w:name w:val="RTF_Num 47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5">
    <w:name w:val="RTF_Num 47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6">
    <w:name w:val="RTF_Num 47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7">
    <w:name w:val="RTF_Num 47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8">
    <w:name w:val="RTF_Num 47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479">
    <w:name w:val="RTF_Num 47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1">
    <w:name w:val="RTF_Num 52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2">
    <w:name w:val="RTF_Num 52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3">
    <w:name w:val="RTF_Num 52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4">
    <w:name w:val="RTF_Num 52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5">
    <w:name w:val="RTF_Num 52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6">
    <w:name w:val="RTF_Num 52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7">
    <w:name w:val="RTF_Num 52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8">
    <w:name w:val="RTF_Num 52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29">
    <w:name w:val="RTF_Num 52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71">
    <w:name w:val="RTF_Num 5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581">
    <w:name w:val="RTF_Num 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1">
    <w:name w:val="RTF_Num 6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91">
    <w:name w:val="RTF_Num 79 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2">
    <w:name w:val="RTF_Num 79 2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3">
    <w:name w:val="RTF_Num 79 3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4">
    <w:name w:val="RTF_Num 79 4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5">
    <w:name w:val="RTF_Num 79 5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6">
    <w:name w:val="RTF_Num 79 6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7">
    <w:name w:val="RTF_Num 79 7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8">
    <w:name w:val="RTF_Num 79 8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799">
    <w:name w:val="RTF_Num 79 9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831">
    <w:name w:val="RTF_Num 8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1">
    <w:name w:val="RTF_Num 84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901">
    <w:name w:val="RTF_Num 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81">
    <w:name w:val="RTF_Num 98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1051">
    <w:name w:val="RTF_Num 1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191">
    <w:name w:val="RTF_Num 119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281">
    <w:name w:val="RTF_Num 12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371">
    <w:name w:val="RTF_Num 137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1381">
    <w:name w:val="RTF_Num 138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1411">
    <w:name w:val="RTF_Num 1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621">
    <w:name w:val="RTF_Num 1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771">
    <w:name w:val="RTF_Num 17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1971">
    <w:name w:val="RTF_Num 197 1"/>
    <w:rPr>
      <w:rFonts w:ascii="Century Schoolbook" w:hAnsi="Century Schoolbook"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RTFNum2041">
    <w:name w:val="RTF_Num 204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2">
    <w:name w:val="RTF_Num 204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3">
    <w:name w:val="RTF_Num 204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4">
    <w:name w:val="RTF_Num 204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5">
    <w:name w:val="RTF_Num 204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6">
    <w:name w:val="RTF_Num 204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7">
    <w:name w:val="RTF_Num 204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8">
    <w:name w:val="RTF_Num 204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49">
    <w:name w:val="RTF_Num 204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071">
    <w:name w:val="RTF_Num 207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161">
    <w:name w:val="RTF_Num 216 1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2">
    <w:name w:val="RTF_Num 216 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3">
    <w:name w:val="RTF_Num 216 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4">
    <w:name w:val="RTF_Num 216 4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5">
    <w:name w:val="RTF_Num 216 5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6">
    <w:name w:val="RTF_Num 216 6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7">
    <w:name w:val="RTF_Num 216 7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8">
    <w:name w:val="RTF_Num 216 8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169">
    <w:name w:val="RTF_Num 216 9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RTFNum2201">
    <w:name w:val="RTF_Num 220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2211">
    <w:name w:val="RTF_Num 2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241">
    <w:name w:val="RTF_Num 2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301">
    <w:name w:val="RTF_Num 23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611">
    <w:name w:val="RTF_Num 261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2">
    <w:name w:val="RTF_Num 261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3">
    <w:name w:val="RTF_Num 261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4">
    <w:name w:val="RTF_Num 261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5">
    <w:name w:val="RTF_Num 261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6">
    <w:name w:val="RTF_Num 261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7">
    <w:name w:val="RTF_Num 261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8">
    <w:name w:val="RTF_Num 261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19">
    <w:name w:val="RTF_Num 261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2641">
    <w:name w:val="RTF_Num 26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661">
    <w:name w:val="RTF_Num 26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701">
    <w:name w:val="RTF_Num 27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791">
    <w:name w:val="RTF_Num 27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2811">
    <w:name w:val="RTF_Num 281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821">
    <w:name w:val="RTF_Num 282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2901">
    <w:name w:val="RTF_Num 2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051">
    <w:name w:val="RTF_Num 3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271">
    <w:name w:val="RTF_Num 327 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2">
    <w:name w:val="RTF_Num 327 2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3">
    <w:name w:val="RTF_Num 327 3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4">
    <w:name w:val="RTF_Num 327 4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5">
    <w:name w:val="RTF_Num 327 5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6">
    <w:name w:val="RTF_Num 327 6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7">
    <w:name w:val="RTF_Num 327 7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8">
    <w:name w:val="RTF_Num 327 8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279">
    <w:name w:val="RTF_Num 327 9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TFNum3301">
    <w:name w:val="RTF_Num 330 1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2">
    <w:name w:val="RTF_Num 330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3">
    <w:name w:val="RTF_Num 330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4">
    <w:name w:val="RTF_Num 330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5">
    <w:name w:val="RTF_Num 330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6">
    <w:name w:val="RTF_Num 330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7">
    <w:name w:val="RTF_Num 330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8">
    <w:name w:val="RTF_Num 330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09">
    <w:name w:val="RTF_Num 330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21">
    <w:name w:val="RTF_Num 332 1"/>
    <w:rPr>
      <w:rFonts w:ascii="Wingdings" w:hAnsi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RTFNum3362">
    <w:name w:val="RTF_Num 336 2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3">
    <w:name w:val="RTF_Num 336 3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4">
    <w:name w:val="RTF_Num 336 4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5">
    <w:name w:val="RTF_Num 336 5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6">
    <w:name w:val="RTF_Num 336 6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7">
    <w:name w:val="RTF_Num 336 7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8">
    <w:name w:val="RTF_Num 336 8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369">
    <w:name w:val="RTF_Num 336 9"/>
    <w:rPr>
      <w:w w:val="100"/>
      <w:position w:val="-1"/>
      <w:effect w:val="none"/>
      <w:vertAlign w:val="baseline"/>
      <w:cs w:val="0"/>
      <w:em w:val="none"/>
    </w:rPr>
  </w:style>
  <w:style w:type="character" w:customStyle="1" w:styleId="RTFNum3691">
    <w:name w:val="RTF_Num 36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701">
    <w:name w:val="RTF_Num 370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3711">
    <w:name w:val="RTF_Num 37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941">
    <w:name w:val="RTF_Num 39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3951">
    <w:name w:val="RTF_Num 395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3961">
    <w:name w:val="RTF_Num 39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191">
    <w:name w:val="RTF_Num 419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4201">
    <w:name w:val="RTF_Num 4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11">
    <w:name w:val="RTF_Num 4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21">
    <w:name w:val="RTF_Num 4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31">
    <w:name w:val="RTF_Num 4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41">
    <w:name w:val="RTF_Num 4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51">
    <w:name w:val="RTF_Num 42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61">
    <w:name w:val="RTF_Num 42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71">
    <w:name w:val="RTF_Num 42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81">
    <w:name w:val="RTF_Num 42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291">
    <w:name w:val="RTF_Num 42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301">
    <w:name w:val="RTF_Num 43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311">
    <w:name w:val="RTF_Num 43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41">
    <w:name w:val="RTF_Num 454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4551">
    <w:name w:val="RTF_Num 4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61">
    <w:name w:val="RTF_Num 4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71">
    <w:name w:val="RTF_Num 4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81">
    <w:name w:val="RTF_Num 4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591">
    <w:name w:val="RTF_Num 45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01">
    <w:name w:val="RTF_Num 46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11">
    <w:name w:val="RTF_Num 46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21">
    <w:name w:val="RTF_Num 4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31">
    <w:name w:val="RTF_Num 46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41">
    <w:name w:val="RTF_Num 46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51">
    <w:name w:val="RTF_Num 46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661">
    <w:name w:val="RTF_Num 46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901">
    <w:name w:val="RTF_Num 49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4911">
    <w:name w:val="RTF_Num 491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4921">
    <w:name w:val="RTF_Num 49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51">
    <w:name w:val="RTF_Num 515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5161">
    <w:name w:val="RTF_Num 5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71">
    <w:name w:val="RTF_Num 5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81">
    <w:name w:val="RTF_Num 5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191">
    <w:name w:val="RTF_Num 5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01">
    <w:name w:val="RTF_Num 5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11">
    <w:name w:val="RTF_Num 5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21">
    <w:name w:val="RTF_Num 5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31">
    <w:name w:val="RTF_Num 5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41">
    <w:name w:val="RTF_Num 52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51">
    <w:name w:val="RTF_Num 52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61">
    <w:name w:val="RTF_Num 52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271">
    <w:name w:val="RTF_Num 52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01">
    <w:name w:val="RTF_Num 550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5511">
    <w:name w:val="RTF_Num 5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21">
    <w:name w:val="RTF_Num 5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31">
    <w:name w:val="RTF_Num 5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41">
    <w:name w:val="RTF_Num 5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51">
    <w:name w:val="RTF_Num 5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61">
    <w:name w:val="RTF_Num 5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71">
    <w:name w:val="RTF_Num 5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81">
    <w:name w:val="RTF_Num 5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591">
    <w:name w:val="RTF_Num 55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01">
    <w:name w:val="RTF_Num 56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11">
    <w:name w:val="RTF_Num 56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621">
    <w:name w:val="RTF_Num 56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61">
    <w:name w:val="RTF_Num 58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5871">
    <w:name w:val="RTF_Num 587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5881">
    <w:name w:val="RTF_Num 58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11">
    <w:name w:val="RTF_Num 611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6121">
    <w:name w:val="RTF_Num 6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31">
    <w:name w:val="RTF_Num 6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41">
    <w:name w:val="RTF_Num 6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51">
    <w:name w:val="RTF_Num 6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61">
    <w:name w:val="RTF_Num 6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71">
    <w:name w:val="RTF_Num 6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81">
    <w:name w:val="RTF_Num 6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191">
    <w:name w:val="RTF_Num 6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01">
    <w:name w:val="RTF_Num 62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11">
    <w:name w:val="RTF_Num 62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21">
    <w:name w:val="RTF_Num 62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231">
    <w:name w:val="RTF_Num 62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61">
    <w:name w:val="RTF_Num 646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6471">
    <w:name w:val="RTF_Num 6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81">
    <w:name w:val="RTF_Num 6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491">
    <w:name w:val="RTF_Num 6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01">
    <w:name w:val="RTF_Num 6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11">
    <w:name w:val="RTF_Num 6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21">
    <w:name w:val="RTF_Num 6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31">
    <w:name w:val="RTF_Num 6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41">
    <w:name w:val="RTF_Num 6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51">
    <w:name w:val="RTF_Num 65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61">
    <w:name w:val="RTF_Num 65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71">
    <w:name w:val="RTF_Num 65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581">
    <w:name w:val="RTF_Num 65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21">
    <w:name w:val="RTF_Num 68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6831">
    <w:name w:val="RTF_Num 683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6841">
    <w:name w:val="RTF_Num 68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071">
    <w:name w:val="RTF_Num 707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7081">
    <w:name w:val="RTF_Num 7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091">
    <w:name w:val="RTF_Num 7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01">
    <w:name w:val="RTF_Num 7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11">
    <w:name w:val="RTF_Num 7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21">
    <w:name w:val="RTF_Num 7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31">
    <w:name w:val="RTF_Num 7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41">
    <w:name w:val="RTF_Num 7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51">
    <w:name w:val="RTF_Num 7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61">
    <w:name w:val="RTF_Num 71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71">
    <w:name w:val="RTF_Num 71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81">
    <w:name w:val="RTF_Num 71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191">
    <w:name w:val="RTF_Num 71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21">
    <w:name w:val="RTF_Num 742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7431">
    <w:name w:val="RTF_Num 7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41">
    <w:name w:val="RTF_Num 7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51">
    <w:name w:val="RTF_Num 7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61">
    <w:name w:val="RTF_Num 7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71">
    <w:name w:val="RTF_Num 7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81">
    <w:name w:val="RTF_Num 7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491">
    <w:name w:val="RTF_Num 7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01">
    <w:name w:val="RTF_Num 7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11">
    <w:name w:val="RTF_Num 75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21">
    <w:name w:val="RTF_Num 75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31">
    <w:name w:val="RTF_Num 75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541">
    <w:name w:val="RTF_Num 75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781">
    <w:name w:val="RTF_Num 77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7791">
    <w:name w:val="RTF_Num 779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7801">
    <w:name w:val="RTF_Num 78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31">
    <w:name w:val="RTF_Num 803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8041">
    <w:name w:val="RTF_Num 80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51">
    <w:name w:val="RTF_Num 8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61">
    <w:name w:val="RTF_Num 80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71">
    <w:name w:val="RTF_Num 80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81">
    <w:name w:val="RTF_Num 8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091">
    <w:name w:val="RTF_Num 8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01">
    <w:name w:val="RTF_Num 8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11">
    <w:name w:val="RTF_Num 8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21">
    <w:name w:val="RTF_Num 81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31">
    <w:name w:val="RTF_Num 81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41">
    <w:name w:val="RTF_Num 81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151">
    <w:name w:val="RTF_Num 81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381">
    <w:name w:val="RTF_Num 838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8391">
    <w:name w:val="RTF_Num 83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01">
    <w:name w:val="RTF_Num 84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11">
    <w:name w:val="RTF_Num 8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21">
    <w:name w:val="RTF_Num 84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31">
    <w:name w:val="RTF_Num 8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41">
    <w:name w:val="RTF_Num 8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51">
    <w:name w:val="RTF_Num 8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61">
    <w:name w:val="RTF_Num 8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71">
    <w:name w:val="RTF_Num 84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81">
    <w:name w:val="RTF_Num 84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491">
    <w:name w:val="RTF_Num 84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501">
    <w:name w:val="RTF_Num 85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741">
    <w:name w:val="RTF_Num 87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751">
    <w:name w:val="RTF_Num 875 1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RTFNum8761">
    <w:name w:val="RTF_Num 87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8991">
    <w:name w:val="RTF_Num 899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9001">
    <w:name w:val="RTF_Num 90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11">
    <w:name w:val="RTF_Num 90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21">
    <w:name w:val="RTF_Num 90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31">
    <w:name w:val="RTF_Num 90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41">
    <w:name w:val="RTF_Num 90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51">
    <w:name w:val="RTF_Num 90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61">
    <w:name w:val="RTF_Num 90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71">
    <w:name w:val="RTF_Num 90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81">
    <w:name w:val="RTF_Num 90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091">
    <w:name w:val="RTF_Num 90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101">
    <w:name w:val="RTF_Num 91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111">
    <w:name w:val="RTF_Num 91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41">
    <w:name w:val="RTF_Num 934 1"/>
    <w:rPr>
      <w:rFonts w:ascii="Wingdings" w:hAnsi="Wingdings"/>
      <w:color w:val="000080"/>
      <w:w w:val="100"/>
      <w:position w:val="-1"/>
      <w:effect w:val="none"/>
      <w:vertAlign w:val="baseline"/>
      <w:cs w:val="0"/>
      <w:em w:val="none"/>
    </w:rPr>
  </w:style>
  <w:style w:type="character" w:customStyle="1" w:styleId="RTFNum9351">
    <w:name w:val="RTF_Num 93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61">
    <w:name w:val="RTF_Num 93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71">
    <w:name w:val="RTF_Num 937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81">
    <w:name w:val="RTF_Num 938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391">
    <w:name w:val="RTF_Num 939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01">
    <w:name w:val="RTF_Num 940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11">
    <w:name w:val="RTF_Num 941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21">
    <w:name w:val="RTF_Num 942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31">
    <w:name w:val="RTF_Num 943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41">
    <w:name w:val="RTF_Num 944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51">
    <w:name w:val="RTF_Num 945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RTFNum9461">
    <w:name w:val="RTF_Num 946 1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acteresdenumerao">
    <w:name w:val="Caractere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">
    <w:name w:val="WW-Caracteres de numeraç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">
    <w:name w:val="WW-Caracteres de numeração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1">
    <w:name w:val="WW-Caracteres de numeração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Caracteresdenumerao1111">
    <w:name w:val="WW-Caracteres de numeração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entury Schoolbook" w:hAnsi="Century Schoolbook"/>
      <w:i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entury Schoolbook" w:hAnsi="Century Schoolbook"/>
      <w:i/>
      <w:w w:val="100"/>
      <w:position w:val="-1"/>
      <w:sz w:val="20"/>
      <w:u w:val="none"/>
      <w:effect w:val="none"/>
      <w:vertAlign w:val="baseline"/>
      <w:cs w:val="0"/>
      <w:em w:val="none"/>
    </w:r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pPr>
      <w:widowControl w:val="0"/>
      <w:suppressLineNumbers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eastAsia="ar-SA"/>
    </w:rPr>
  </w:style>
  <w:style w:type="paragraph" w:customStyle="1" w:styleId="ndice">
    <w:name w:val="Índice"/>
    <w:basedOn w:val="Normal"/>
    <w:pPr>
      <w:widowControl w:val="0"/>
      <w:suppressLineNumbers/>
      <w:suppressAutoHyphens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opargrafo">
    <w:name w:val="Recuo do parágrafo"/>
    <w:basedOn w:val="Corpodetexto"/>
    <w:pPr>
      <w:widowControl w:val="0"/>
      <w:tabs>
        <w:tab w:val="left" w:pos="567"/>
      </w:tabs>
      <w:overflowPunct w:val="0"/>
      <w:autoSpaceDE w:val="0"/>
      <w:spacing w:line="240" w:lineRule="atLeast"/>
      <w:ind w:left="567" w:hanging="283"/>
      <w:textAlignment w:val="baseline"/>
    </w:pPr>
    <w:rPr>
      <w:rFonts w:ascii="Century Schoolbook" w:eastAsia="Times New Roman" w:hAnsi="Century Schoolbook"/>
      <w:color w:val="auto"/>
      <w:szCs w:val="20"/>
      <w:u w:val="single"/>
      <w:lang w:eastAsia="ar-SA"/>
    </w:rPr>
  </w:style>
  <w:style w:type="paragraph" w:customStyle="1" w:styleId="WW-Ttulo">
    <w:name w:val="WW-Título"/>
    <w:basedOn w:val="Ttulo"/>
    <w:next w:val="Subttulo"/>
    <w:pPr>
      <w:keepNext/>
      <w:widowControl w:val="0"/>
      <w:overflowPunct w:val="0"/>
      <w:autoSpaceDE w:val="0"/>
      <w:spacing w:before="240" w:after="120"/>
      <w:textAlignment w:val="baseline"/>
    </w:pPr>
    <w:rPr>
      <w:rFonts w:ascii="Arial" w:eastAsia="Times New Roman" w:hAnsi="Arial"/>
      <w:color w:val="auto"/>
      <w:sz w:val="28"/>
      <w:szCs w:val="20"/>
      <w:lang w:val="pt-PT" w:eastAsia="ar-SA"/>
    </w:rPr>
  </w:style>
  <w:style w:type="paragraph" w:customStyle="1" w:styleId="Contedodamoldura">
    <w:name w:val="Conteúdo da moldura"/>
    <w:basedOn w:val="Corpodetexto"/>
    <w:pPr>
      <w:widowControl w:val="0"/>
      <w:overflowPunct w:val="0"/>
      <w:autoSpaceDE w:val="0"/>
      <w:spacing w:line="240" w:lineRule="atLeast"/>
      <w:textAlignment w:val="baseline"/>
    </w:pPr>
    <w:rPr>
      <w:rFonts w:ascii="Century Schoolbook" w:eastAsia="Times New Roman" w:hAnsi="Century Schoolbook"/>
      <w:color w:val="auto"/>
      <w:szCs w:val="20"/>
      <w:u w:val="single"/>
      <w:lang w:eastAsia="ar-SA"/>
    </w:rPr>
  </w:style>
  <w:style w:type="paragraph" w:customStyle="1" w:styleId="WW-Legenda">
    <w:name w:val="WW-Legenda"/>
    <w:basedOn w:val="Normal"/>
    <w:pPr>
      <w:widowControl w:val="0"/>
      <w:suppressLineNumbers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eastAsia="ar-SA"/>
    </w:rPr>
  </w:style>
  <w:style w:type="paragraph" w:customStyle="1" w:styleId="WW-ndice">
    <w:name w:val="WW-Índice"/>
    <w:basedOn w:val="Normal"/>
    <w:pPr>
      <w:widowControl w:val="0"/>
      <w:suppressAutoHyphens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pt-PT" w:eastAsia="ar-SA"/>
    </w:rPr>
  </w:style>
  <w:style w:type="paragraph" w:customStyle="1" w:styleId="WW-Ttulo1">
    <w:name w:val="WW-Título1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Recuodeslocado">
    <w:name w:val="WW-Recuo deslocado"/>
    <w:basedOn w:val="Normal"/>
    <w:pPr>
      <w:widowControl w:val="0"/>
      <w:tabs>
        <w:tab w:val="left" w:pos="1702"/>
      </w:tabs>
      <w:suppressAutoHyphens w:val="0"/>
      <w:overflowPunct w:val="0"/>
      <w:autoSpaceDE w:val="0"/>
      <w:spacing w:after="0" w:line="240" w:lineRule="atLeast"/>
      <w:ind w:left="851" w:hanging="851"/>
      <w:jc w:val="both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WW-TtuloPrincipal">
    <w:name w:val="WW-Título Principal"/>
    <w:basedOn w:val="Normal"/>
    <w:next w:val="Corpodetexto"/>
    <w:pPr>
      <w:keepNext/>
      <w:widowControl w:val="0"/>
      <w:suppressAutoHyphens w:val="0"/>
      <w:overflowPunct w:val="0"/>
      <w:autoSpaceDE w:val="0"/>
      <w:spacing w:before="240" w:after="120" w:line="240" w:lineRule="auto"/>
      <w:textAlignment w:val="baseline"/>
    </w:pPr>
    <w:rPr>
      <w:rFonts w:ascii="Arial" w:eastAsia="Times New Roman" w:hAnsi="Arial"/>
      <w:sz w:val="28"/>
      <w:szCs w:val="20"/>
      <w:lang w:val="pt-PT" w:eastAsia="ar-SA"/>
    </w:rPr>
  </w:style>
  <w:style w:type="paragraph" w:customStyle="1" w:styleId="WW-ContedodaTabela">
    <w:name w:val="WW-Conteúdo da Tabela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WW-TtulodaTabela">
    <w:name w:val="WW-Título da Tabela"/>
    <w:basedOn w:val="WW-ContedodaTabela"/>
    <w:pPr>
      <w:jc w:val="center"/>
    </w:pPr>
    <w:rPr>
      <w:i/>
    </w:rPr>
  </w:style>
  <w:style w:type="paragraph" w:customStyle="1" w:styleId="WW-Caption">
    <w:name w:val="WW-Caption"/>
    <w:basedOn w:val="Normal"/>
    <w:pPr>
      <w:widowControl w:val="0"/>
      <w:suppressAutoHyphens w:val="0"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/>
      <w:i/>
      <w:sz w:val="20"/>
      <w:szCs w:val="20"/>
      <w:lang w:val="pt-PT" w:eastAsia="ar-SA"/>
    </w:rPr>
  </w:style>
  <w:style w:type="paragraph" w:customStyle="1" w:styleId="WW-Contedodoquadro">
    <w:name w:val="WW-Conteúdo do quadro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WW-Recuodecorpodetexto2">
    <w:name w:val="WW-Recuo de corpo de texto 2"/>
    <w:basedOn w:val="Normal"/>
    <w:pPr>
      <w:widowControl w:val="0"/>
      <w:suppressAutoHyphens w:val="0"/>
      <w:overflowPunct w:val="0"/>
      <w:autoSpaceDE w:val="0"/>
      <w:spacing w:after="0" w:line="240" w:lineRule="auto"/>
      <w:ind w:left="709" w:hanging="709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Abrirpargrafonegativo">
    <w:name w:val="Abrir parágrafo negativo"/>
    <w:basedOn w:val="Normal"/>
    <w:pPr>
      <w:widowControl w:val="0"/>
      <w:tabs>
        <w:tab w:val="left" w:pos="851"/>
      </w:tabs>
      <w:suppressAutoHyphens w:val="0"/>
      <w:overflowPunct w:val="0"/>
      <w:autoSpaceDE w:val="0"/>
      <w:spacing w:after="0" w:line="240" w:lineRule="atLeast"/>
      <w:ind w:left="851" w:hanging="851"/>
      <w:jc w:val="both"/>
      <w:textAlignment w:val="baseline"/>
    </w:pPr>
    <w:rPr>
      <w:rFonts w:ascii="Arial" w:eastAsia="Times New Roman" w:hAnsi="Arial"/>
      <w:color w:val="0000FF"/>
      <w:sz w:val="24"/>
      <w:szCs w:val="20"/>
      <w:lang w:val="pt-PT" w:eastAsia="ar-SA"/>
    </w:rPr>
  </w:style>
  <w:style w:type="paragraph" w:customStyle="1" w:styleId="WW-Recuodecorpodetexto3">
    <w:name w:val="WW-Recuo de corpo de texto 3"/>
    <w:basedOn w:val="Normal"/>
    <w:pPr>
      <w:widowControl w:val="0"/>
      <w:suppressAutoHyphens w:val="0"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Century Schoolbook" w:eastAsia="Times New Roman" w:hAnsi="Century Schoolbook"/>
      <w:sz w:val="24"/>
      <w:szCs w:val="20"/>
      <w:lang w:val="pt-PT" w:eastAsia="ar-SA"/>
    </w:rPr>
  </w:style>
  <w:style w:type="paragraph" w:customStyle="1" w:styleId="Contedodetabela">
    <w:name w:val="Conteúdo de tabela"/>
    <w:basedOn w:val="Corpodetexto"/>
    <w:pPr>
      <w:widowControl w:val="0"/>
      <w:overflowPunct w:val="0"/>
      <w:autoSpaceDE w:val="0"/>
      <w:spacing w:after="120" w:line="100" w:lineRule="atLeast"/>
      <w:textAlignment w:val="baseline"/>
    </w:pPr>
    <w:rPr>
      <w:rFonts w:eastAsia="Times New Roman"/>
      <w:color w:val="auto"/>
      <w:szCs w:val="20"/>
      <w:lang w:val="pt-PT" w:eastAsia="ar-SA"/>
    </w:rPr>
  </w:style>
  <w:style w:type="paragraph" w:customStyle="1" w:styleId="Ttulodetabela">
    <w:name w:val="Título de tabela"/>
    <w:basedOn w:val="Contedodetabela"/>
    <w:pPr>
      <w:jc w:val="center"/>
    </w:pPr>
    <w:rPr>
      <w:i/>
    </w:rPr>
  </w:style>
  <w:style w:type="paragraph" w:customStyle="1" w:styleId="WW-Recuodecorpodetexto31">
    <w:name w:val="WW-Recuo de corpo de texto 31"/>
    <w:basedOn w:val="Normal"/>
    <w:pPr>
      <w:widowControl w:val="0"/>
      <w:suppressAutoHyphens w:val="0"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/>
      <w:sz w:val="24"/>
      <w:szCs w:val="20"/>
      <w:lang w:val="pt-PT" w:eastAsia="ar-SA"/>
    </w:rPr>
  </w:style>
  <w:style w:type="paragraph" w:customStyle="1" w:styleId="WW-Recuodecorpodetexto21">
    <w:name w:val="WW-Recuo de corpo de texto 21"/>
    <w:basedOn w:val="Normal"/>
    <w:pPr>
      <w:widowControl w:val="0"/>
      <w:suppressAutoHyphens w:val="0"/>
      <w:overflowPunct w:val="0"/>
      <w:autoSpaceDE w:val="0"/>
      <w:spacing w:before="240" w:after="0" w:line="240" w:lineRule="auto"/>
      <w:ind w:left="573" w:hanging="573"/>
      <w:jc w:val="both"/>
      <w:textAlignment w:val="baseline"/>
    </w:pPr>
    <w:rPr>
      <w:rFonts w:ascii="Times New Roman" w:eastAsia="Times New Roman" w:hAnsi="Times New Roman"/>
      <w:szCs w:val="20"/>
      <w:lang w:val="pt-PT" w:eastAsia="ar-SA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spacing w:after="0" w:line="240" w:lineRule="auto"/>
      <w:jc w:val="center"/>
      <w:textAlignment w:val="baseline"/>
    </w:pPr>
    <w:rPr>
      <w:rFonts w:ascii="Verdana" w:eastAsia="Times New Roman" w:hAnsi="Verdana"/>
      <w:b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widowControl w:val="0"/>
      <w:suppressAutoHyphens w:val="0"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pPr>
      <w:widowControl w:val="0"/>
      <w:suppressAutoHyphens w:val="0"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xl65">
    <w:name w:val="xl65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7">
    <w:name w:val="xl67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pBdr>
        <w:top w:val="single" w:sz="12" w:space="0" w:color="auto"/>
        <w:bottom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48"/>
      <w:szCs w:val="48"/>
      <w:u w:val="single"/>
      <w:lang w:eastAsia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"/>
    <w:next w:val="TableNormal1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nandamendonca@ituverav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zIbmIM+ox+Cqz1tzzD6VracmQA==">CgMxLjAyDWguZGJkYWczZTExaHIyDmguZ3Nkd2NyZm1kMnNrMg5oLmNvZ2lzYjdkMXR6ZTgAciExckxEWHh6cWVBZHd0b0hpV0o1TzU4dWFFUzZ0NEk5Y0o=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teodoro</dc:creator>
  <cp:lastModifiedBy>Fernanda M. de Mendonça</cp:lastModifiedBy>
  <cp:revision>3</cp:revision>
  <dcterms:created xsi:type="dcterms:W3CDTF">2024-02-22T13:53:00Z</dcterms:created>
  <dcterms:modified xsi:type="dcterms:W3CDTF">2025-06-02T13:31:00Z</dcterms:modified>
</cp:coreProperties>
</file>